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009" w:rsidRPr="009D6622" w:rsidRDefault="00E25DCF" w:rsidP="00485D7D">
      <w:pPr>
        <w:jc w:val="both"/>
        <w:rPr>
          <w:rFonts w:ascii="Times New Roman" w:hAnsi="Times New Roman" w:cs="Times New Roman"/>
          <w:b/>
          <w:sz w:val="32"/>
          <w:szCs w:val="32"/>
        </w:rPr>
      </w:pPr>
      <w:bookmarkStart w:id="0" w:name="_Toc20732466"/>
      <w:r w:rsidRPr="009D6622">
        <w:rPr>
          <w:rFonts w:ascii="Times New Roman" w:hAnsi="Times New Roman" w:cs="Times New Roman"/>
          <w:b/>
          <w:sz w:val="32"/>
          <w:szCs w:val="32"/>
        </w:rPr>
        <w:t>Studio osservazionale trasversale sulla gestione del cateterismo vescicale nei Presidi Ospedalieri dell’ASST Papa Giovanni XXIII: ruolo del coordinatore*</w:t>
      </w:r>
    </w:p>
    <w:p w:rsidR="00C75999" w:rsidRPr="00485D7D" w:rsidRDefault="00C75999" w:rsidP="00485D7D">
      <w:pPr>
        <w:jc w:val="both"/>
        <w:rPr>
          <w:rFonts w:ascii="Times New Roman" w:hAnsi="Times New Roman" w:cs="Times New Roman"/>
          <w:b/>
          <w:color w:val="2F5496" w:themeColor="accent5" w:themeShade="BF"/>
          <w:sz w:val="32"/>
          <w:szCs w:val="32"/>
        </w:rPr>
      </w:pPr>
    </w:p>
    <w:bookmarkEnd w:id="0"/>
    <w:p w:rsidR="002271A5" w:rsidRDefault="002271A5" w:rsidP="00EC4427">
      <w:pPr>
        <w:spacing w:after="0" w:line="360" w:lineRule="auto"/>
        <w:jc w:val="both"/>
        <w:rPr>
          <w:rFonts w:ascii="Times New Roman" w:hAnsi="Times New Roman" w:cs="Times New Roman"/>
          <w:sz w:val="24"/>
          <w:szCs w:val="24"/>
        </w:rPr>
      </w:pPr>
      <w:r w:rsidRPr="00DA5594">
        <w:rPr>
          <w:rFonts w:ascii="Times New Roman" w:hAnsi="Times New Roman" w:cs="Times New Roman"/>
          <w:sz w:val="24"/>
          <w:szCs w:val="24"/>
        </w:rPr>
        <w:t xml:space="preserve">Nell’ambito di un progetto aziendale di approfondimento in tema di gestione del cateterismo vescicale e di sorveglianza delle infezioni delle vie urinarie ad esso correlate sono state analizzate tutte le diversi fasi del processo di gestione del cateterismo </w:t>
      </w:r>
      <w:r w:rsidR="009D6622" w:rsidRPr="00DA5594">
        <w:rPr>
          <w:rFonts w:ascii="Times New Roman" w:hAnsi="Times New Roman" w:cs="Times New Roman"/>
          <w:sz w:val="24"/>
          <w:szCs w:val="24"/>
        </w:rPr>
        <w:t xml:space="preserve">vescicale (criteri </w:t>
      </w:r>
      <w:r w:rsidR="009D6622">
        <w:rPr>
          <w:rFonts w:ascii="Times New Roman" w:hAnsi="Times New Roman" w:cs="Times New Roman"/>
          <w:sz w:val="24"/>
          <w:szCs w:val="24"/>
        </w:rPr>
        <w:t xml:space="preserve">di scelta, </w:t>
      </w:r>
      <w:r w:rsidR="009D6622" w:rsidRPr="00DA5594">
        <w:rPr>
          <w:rFonts w:ascii="Times New Roman" w:hAnsi="Times New Roman" w:cs="Times New Roman"/>
          <w:sz w:val="24"/>
          <w:szCs w:val="24"/>
        </w:rPr>
        <w:t xml:space="preserve">di appropriatezza / </w:t>
      </w:r>
      <w:proofErr w:type="spellStart"/>
      <w:r w:rsidR="009D6622" w:rsidRPr="00DA5594">
        <w:rPr>
          <w:rFonts w:ascii="Times New Roman" w:hAnsi="Times New Roman" w:cs="Times New Roman"/>
          <w:sz w:val="24"/>
          <w:szCs w:val="24"/>
        </w:rPr>
        <w:t>inappropriatezza</w:t>
      </w:r>
      <w:proofErr w:type="spellEnd"/>
      <w:r w:rsidR="009D6622" w:rsidRPr="00DA5594">
        <w:rPr>
          <w:rFonts w:ascii="Times New Roman" w:hAnsi="Times New Roman" w:cs="Times New Roman"/>
          <w:sz w:val="24"/>
          <w:szCs w:val="24"/>
        </w:rPr>
        <w:t xml:space="preserve"> al posizionamento,</w:t>
      </w:r>
      <w:r w:rsidR="009D6622">
        <w:rPr>
          <w:rFonts w:ascii="Times New Roman" w:hAnsi="Times New Roman" w:cs="Times New Roman"/>
          <w:sz w:val="24"/>
          <w:szCs w:val="24"/>
        </w:rPr>
        <w:t xml:space="preserve"> modalità di gestione, di rimozione, </w:t>
      </w:r>
      <w:r w:rsidR="009D6622" w:rsidRPr="00DA5594">
        <w:rPr>
          <w:rFonts w:ascii="Times New Roman" w:hAnsi="Times New Roman" w:cs="Times New Roman"/>
          <w:sz w:val="24"/>
          <w:szCs w:val="24"/>
        </w:rPr>
        <w:t xml:space="preserve">di raccolta dei campioni, </w:t>
      </w:r>
      <w:r w:rsidR="009D6622">
        <w:rPr>
          <w:rFonts w:ascii="Times New Roman" w:hAnsi="Times New Roman" w:cs="Times New Roman"/>
          <w:sz w:val="24"/>
          <w:szCs w:val="24"/>
        </w:rPr>
        <w:t xml:space="preserve">di </w:t>
      </w:r>
      <w:r w:rsidR="009D6622" w:rsidRPr="00DA5594">
        <w:rPr>
          <w:rFonts w:ascii="Times New Roman" w:hAnsi="Times New Roman" w:cs="Times New Roman"/>
          <w:sz w:val="24"/>
          <w:szCs w:val="24"/>
        </w:rPr>
        <w:t>gestione delle ostruzioni, metodi alternativi alla cateterizzazione a permanenza, programmi di miglioramento della qualità…)</w:t>
      </w:r>
      <w:r w:rsidRPr="00DA5594">
        <w:rPr>
          <w:rFonts w:ascii="Times New Roman" w:hAnsi="Times New Roman" w:cs="Times New Roman"/>
          <w:sz w:val="24"/>
          <w:szCs w:val="24"/>
        </w:rPr>
        <w:t xml:space="preserve"> </w:t>
      </w:r>
      <w:r w:rsidR="009D6622">
        <w:rPr>
          <w:rFonts w:ascii="Times New Roman" w:hAnsi="Times New Roman" w:cs="Times New Roman"/>
          <w:sz w:val="24"/>
          <w:szCs w:val="24"/>
        </w:rPr>
        <w:t xml:space="preserve"> </w:t>
      </w:r>
      <w:r w:rsidRPr="00DA5594">
        <w:rPr>
          <w:rFonts w:ascii="Times New Roman" w:hAnsi="Times New Roman" w:cs="Times New Roman"/>
          <w:sz w:val="24"/>
          <w:szCs w:val="24"/>
        </w:rPr>
        <w:t xml:space="preserve">e le raccomandazioni reperite a seguito della revisione della letteratura dal 2010 ad oggi sono state  confrontate con quanto indicato nella Procedura Aziendale (PSpDPS01 “Gestione del catetere vescicale” Rev. 00 2013) attualmente in uso presso l’ASST Papa Giovanni XXIII. </w:t>
      </w:r>
    </w:p>
    <w:p w:rsidR="00621DFC" w:rsidRDefault="00621DFC" w:rsidP="00621DFC">
      <w:pPr>
        <w:spacing w:after="0" w:line="360" w:lineRule="auto"/>
        <w:jc w:val="both"/>
        <w:rPr>
          <w:rFonts w:ascii="Times New Roman" w:hAnsi="Times New Roman" w:cs="Times New Roman"/>
          <w:sz w:val="24"/>
          <w:szCs w:val="24"/>
        </w:rPr>
      </w:pPr>
      <w:r w:rsidRPr="00DA5594">
        <w:rPr>
          <w:rFonts w:ascii="Times New Roman" w:hAnsi="Times New Roman" w:cs="Times New Roman"/>
          <w:sz w:val="24"/>
          <w:szCs w:val="24"/>
        </w:rPr>
        <w:t>Dalla comparazione tra</w:t>
      </w:r>
      <w:r w:rsidR="009D6622">
        <w:rPr>
          <w:rFonts w:ascii="Times New Roman" w:hAnsi="Times New Roman" w:cs="Times New Roman"/>
          <w:sz w:val="24"/>
          <w:szCs w:val="24"/>
        </w:rPr>
        <w:t xml:space="preserve"> le</w:t>
      </w:r>
      <w:r w:rsidRPr="00DA5594">
        <w:rPr>
          <w:rFonts w:ascii="Times New Roman" w:hAnsi="Times New Roman" w:cs="Times New Roman"/>
          <w:sz w:val="24"/>
          <w:szCs w:val="24"/>
        </w:rPr>
        <w:t xml:space="preserve"> linee guida dal 2010 ad oggi e l’attuale Procedura Aziendale in uso presso </w:t>
      </w:r>
      <w:proofErr w:type="spellStart"/>
      <w:r w:rsidRPr="00DA5594">
        <w:rPr>
          <w:rFonts w:ascii="Times New Roman" w:hAnsi="Times New Roman" w:cs="Times New Roman"/>
          <w:sz w:val="24"/>
          <w:szCs w:val="24"/>
        </w:rPr>
        <w:t>l’Asst</w:t>
      </w:r>
      <w:proofErr w:type="spellEnd"/>
      <w:r w:rsidRPr="00DA5594">
        <w:rPr>
          <w:rFonts w:ascii="Times New Roman" w:hAnsi="Times New Roman" w:cs="Times New Roman"/>
          <w:sz w:val="24"/>
          <w:szCs w:val="24"/>
        </w:rPr>
        <w:t xml:space="preserve"> Papa Giovanni XXIII si rileva che tutte le raccomandazioni in essa contenute sono confermate dalle più recenti linee guida eccezion fatta per una raccomandazione relativa ai criteri di scelta del catetere che da raccomandazione I-B diventa II-B (CDC Update 2019)</w:t>
      </w:r>
      <w:r w:rsidR="00E210DD">
        <w:rPr>
          <w:rFonts w:ascii="Times New Roman" w:hAnsi="Times New Roman" w:cs="Times New Roman"/>
          <w:sz w:val="24"/>
          <w:szCs w:val="24"/>
        </w:rPr>
        <w:t>.</w:t>
      </w:r>
    </w:p>
    <w:p w:rsidR="00E210DD" w:rsidRDefault="009D6622" w:rsidP="00E210D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Nell’ All</w:t>
      </w:r>
      <w:r w:rsidR="00E210DD">
        <w:rPr>
          <w:rFonts w:ascii="Times New Roman" w:hAnsi="Times New Roman" w:cs="Times New Roman"/>
          <w:sz w:val="24"/>
          <w:szCs w:val="24"/>
        </w:rPr>
        <w:t>1</w:t>
      </w:r>
      <w:r w:rsidR="00E210DD" w:rsidRPr="00DA5594">
        <w:rPr>
          <w:rFonts w:ascii="Times New Roman" w:hAnsi="Times New Roman" w:cs="Times New Roman"/>
          <w:sz w:val="24"/>
          <w:szCs w:val="24"/>
        </w:rPr>
        <w:t xml:space="preserve"> viene dettagliata la sinossi di confronto delle indicazioni contenute nella procedura aziendale PSpDPS01 “Gestione del catetere vescicale” Rev. 00 24/01/2013 ed esiti della letteratura aggiornata al 2019 e vengono evidenziate </w:t>
      </w:r>
      <w:r w:rsidR="00485D7D">
        <w:rPr>
          <w:rFonts w:ascii="Times New Roman" w:hAnsi="Times New Roman" w:cs="Times New Roman"/>
          <w:sz w:val="24"/>
          <w:szCs w:val="24"/>
        </w:rPr>
        <w:t xml:space="preserve">in corsivo e giallo </w:t>
      </w:r>
      <w:r w:rsidR="00E210DD" w:rsidRPr="00DA5594">
        <w:rPr>
          <w:rFonts w:ascii="Times New Roman" w:hAnsi="Times New Roman" w:cs="Times New Roman"/>
          <w:sz w:val="24"/>
          <w:szCs w:val="24"/>
        </w:rPr>
        <w:t xml:space="preserve">le nuove raccomandazioni (Update CDC 2019) non presenti nella Procedura Aziendale attualmente in uso o presenti con un </w:t>
      </w:r>
      <w:proofErr w:type="spellStart"/>
      <w:r w:rsidR="00E210DD" w:rsidRPr="00DA5594">
        <w:rPr>
          <w:rFonts w:ascii="Times New Roman" w:hAnsi="Times New Roman" w:cs="Times New Roman"/>
          <w:sz w:val="24"/>
          <w:szCs w:val="24"/>
        </w:rPr>
        <w:t>grading</w:t>
      </w:r>
      <w:proofErr w:type="spellEnd"/>
      <w:r w:rsidR="00E210DD" w:rsidRPr="00DA5594">
        <w:rPr>
          <w:rFonts w:ascii="Times New Roman" w:hAnsi="Times New Roman" w:cs="Times New Roman"/>
          <w:sz w:val="24"/>
          <w:szCs w:val="24"/>
        </w:rPr>
        <w:t xml:space="preserve"> di raccomandazione diverso. </w:t>
      </w:r>
    </w:p>
    <w:p w:rsidR="00EC4427" w:rsidRDefault="00EC4427" w:rsidP="00EC4427">
      <w:pPr>
        <w:pStyle w:val="Titolo2"/>
        <w:rPr>
          <w:rFonts w:ascii="Cambria" w:hAnsi="Cambria" w:cs="Times New Roman"/>
          <w:b/>
          <w:color w:val="2F5496" w:themeColor="accent5" w:themeShade="BF"/>
          <w:sz w:val="24"/>
          <w:szCs w:val="24"/>
          <w:highlight w:val="yellow"/>
        </w:rPr>
      </w:pPr>
    </w:p>
    <w:p w:rsidR="00895BC3" w:rsidRPr="002B6745" w:rsidRDefault="00C75999" w:rsidP="00C7599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Con particolare </w:t>
      </w:r>
      <w:r w:rsidR="00A00A25">
        <w:rPr>
          <w:rFonts w:ascii="Times New Roman" w:hAnsi="Times New Roman" w:cs="Times New Roman"/>
          <w:sz w:val="24"/>
          <w:szCs w:val="24"/>
        </w:rPr>
        <w:t xml:space="preserve"> riferimento alla gestione del catetere vescicale è</w:t>
      </w:r>
      <w:r w:rsidR="00895BC3" w:rsidRPr="00895BC3">
        <w:rPr>
          <w:rFonts w:ascii="Times New Roman" w:hAnsi="Times New Roman" w:cs="Times New Roman"/>
          <w:sz w:val="24"/>
          <w:szCs w:val="24"/>
        </w:rPr>
        <w:t xml:space="preserve"> </w:t>
      </w:r>
      <w:r w:rsidR="00854E22" w:rsidRPr="00783FBC">
        <w:rPr>
          <w:rFonts w:ascii="Times New Roman" w:hAnsi="Times New Roman" w:cs="Times New Roman"/>
          <w:sz w:val="24"/>
          <w:szCs w:val="24"/>
        </w:rPr>
        <w:t xml:space="preserve">stato </w:t>
      </w:r>
      <w:r w:rsidR="00895BC3">
        <w:rPr>
          <w:rFonts w:ascii="Times New Roman" w:hAnsi="Times New Roman" w:cs="Times New Roman"/>
          <w:sz w:val="24"/>
          <w:szCs w:val="24"/>
        </w:rPr>
        <w:t xml:space="preserve">inoltre </w:t>
      </w:r>
      <w:r w:rsidR="00854E22" w:rsidRPr="00783FBC">
        <w:rPr>
          <w:rFonts w:ascii="Times New Roman" w:hAnsi="Times New Roman" w:cs="Times New Roman"/>
          <w:sz w:val="24"/>
          <w:szCs w:val="24"/>
        </w:rPr>
        <w:t>condotto uno studio osservazio</w:t>
      </w:r>
      <w:r w:rsidR="003736E3" w:rsidRPr="00783FBC">
        <w:rPr>
          <w:rFonts w:ascii="Times New Roman" w:hAnsi="Times New Roman" w:cs="Times New Roman"/>
          <w:sz w:val="24"/>
          <w:szCs w:val="24"/>
        </w:rPr>
        <w:t xml:space="preserve">nale trasversale </w:t>
      </w:r>
      <w:r w:rsidR="00485D7D">
        <w:rPr>
          <w:rFonts w:ascii="Times New Roman" w:hAnsi="Times New Roman" w:cs="Times New Roman"/>
          <w:sz w:val="24"/>
          <w:szCs w:val="24"/>
        </w:rPr>
        <w:t>in tutte le UOC</w:t>
      </w:r>
      <w:r w:rsidR="00895BC3">
        <w:rPr>
          <w:rFonts w:ascii="Times New Roman" w:hAnsi="Times New Roman" w:cs="Times New Roman"/>
          <w:sz w:val="24"/>
          <w:szCs w:val="24"/>
        </w:rPr>
        <w:t xml:space="preserve"> di degenza, terapia intensiva e sub intensiva dell’ASST Papa Giovanni XXIII</w:t>
      </w:r>
      <w:r w:rsidR="00151C10">
        <w:rPr>
          <w:rFonts w:ascii="Times New Roman" w:hAnsi="Times New Roman" w:cs="Times New Roman"/>
          <w:sz w:val="24"/>
          <w:szCs w:val="24"/>
        </w:rPr>
        <w:t xml:space="preserve"> Piazza OMS</w:t>
      </w:r>
      <w:r w:rsidR="00895BC3">
        <w:rPr>
          <w:rFonts w:ascii="Times New Roman" w:hAnsi="Times New Roman" w:cs="Times New Roman"/>
          <w:sz w:val="24"/>
          <w:szCs w:val="24"/>
        </w:rPr>
        <w:t xml:space="preserve">, </w:t>
      </w:r>
      <w:r w:rsidR="00151C10">
        <w:rPr>
          <w:rFonts w:ascii="Times New Roman" w:hAnsi="Times New Roman" w:cs="Times New Roman"/>
          <w:sz w:val="24"/>
          <w:szCs w:val="24"/>
        </w:rPr>
        <w:t>nel</w:t>
      </w:r>
      <w:r w:rsidR="00895BC3">
        <w:rPr>
          <w:rFonts w:ascii="Times New Roman" w:hAnsi="Times New Roman" w:cs="Times New Roman"/>
          <w:sz w:val="24"/>
          <w:szCs w:val="24"/>
        </w:rPr>
        <w:t xml:space="preserve">l’ </w:t>
      </w:r>
      <w:r w:rsidR="00485D7D">
        <w:rPr>
          <w:rFonts w:ascii="Times New Roman" w:hAnsi="Times New Roman" w:cs="Times New Roman"/>
          <w:sz w:val="24"/>
          <w:szCs w:val="24"/>
        </w:rPr>
        <w:t>UOC</w:t>
      </w:r>
      <w:r w:rsidR="00151C10">
        <w:rPr>
          <w:rFonts w:ascii="Times New Roman" w:hAnsi="Times New Roman" w:cs="Times New Roman"/>
          <w:sz w:val="24"/>
          <w:szCs w:val="24"/>
        </w:rPr>
        <w:t xml:space="preserve"> Cure Palliative -</w:t>
      </w:r>
      <w:r w:rsidR="00895BC3" w:rsidRPr="002B6745">
        <w:rPr>
          <w:rFonts w:ascii="Times New Roman" w:hAnsi="Times New Roman" w:cs="Times New Roman"/>
          <w:sz w:val="24"/>
          <w:szCs w:val="24"/>
        </w:rPr>
        <w:t xml:space="preserve"> Terapia del Dolore </w:t>
      </w:r>
      <w:proofErr w:type="spellStart"/>
      <w:r w:rsidR="00895BC3" w:rsidRPr="002B6745">
        <w:rPr>
          <w:rFonts w:ascii="Times New Roman" w:hAnsi="Times New Roman" w:cs="Times New Roman"/>
          <w:sz w:val="24"/>
          <w:szCs w:val="24"/>
        </w:rPr>
        <w:t>Hospice</w:t>
      </w:r>
      <w:proofErr w:type="spellEnd"/>
      <w:r w:rsidR="00895BC3">
        <w:rPr>
          <w:rFonts w:ascii="Times New Roman" w:hAnsi="Times New Roman" w:cs="Times New Roman"/>
          <w:sz w:val="24"/>
          <w:szCs w:val="24"/>
        </w:rPr>
        <w:t xml:space="preserve"> </w:t>
      </w:r>
      <w:proofErr w:type="spellStart"/>
      <w:r w:rsidR="00895BC3">
        <w:rPr>
          <w:rFonts w:ascii="Times New Roman" w:hAnsi="Times New Roman" w:cs="Times New Roman"/>
          <w:sz w:val="24"/>
          <w:szCs w:val="24"/>
        </w:rPr>
        <w:t>Presisio</w:t>
      </w:r>
      <w:proofErr w:type="spellEnd"/>
      <w:r w:rsidR="00895BC3">
        <w:rPr>
          <w:rFonts w:ascii="Times New Roman" w:hAnsi="Times New Roman" w:cs="Times New Roman"/>
          <w:sz w:val="24"/>
          <w:szCs w:val="24"/>
        </w:rPr>
        <w:t xml:space="preserve"> Borgo Palazzo, </w:t>
      </w:r>
      <w:r w:rsidR="00151C10">
        <w:rPr>
          <w:rFonts w:ascii="Times New Roman" w:hAnsi="Times New Roman" w:cs="Times New Roman"/>
          <w:sz w:val="24"/>
          <w:szCs w:val="24"/>
        </w:rPr>
        <w:t>nel</w:t>
      </w:r>
      <w:r w:rsidR="00895BC3">
        <w:rPr>
          <w:rFonts w:ascii="Times New Roman" w:hAnsi="Times New Roman" w:cs="Times New Roman"/>
          <w:sz w:val="24"/>
          <w:szCs w:val="24"/>
        </w:rPr>
        <w:t xml:space="preserve">l’  </w:t>
      </w:r>
      <w:r w:rsidR="00485D7D">
        <w:rPr>
          <w:rFonts w:ascii="Times New Roman" w:hAnsi="Times New Roman" w:cs="Times New Roman"/>
          <w:sz w:val="24"/>
          <w:szCs w:val="24"/>
        </w:rPr>
        <w:t xml:space="preserve"> UOC</w:t>
      </w:r>
      <w:r w:rsidR="00895BC3" w:rsidRPr="002B6745">
        <w:rPr>
          <w:rFonts w:ascii="Times New Roman" w:hAnsi="Times New Roman" w:cs="Times New Roman"/>
          <w:sz w:val="24"/>
          <w:szCs w:val="24"/>
        </w:rPr>
        <w:t xml:space="preserve"> Medicina Fisica e </w:t>
      </w:r>
      <w:r w:rsidR="00895BC3" w:rsidRPr="002B6745">
        <w:rPr>
          <w:rFonts w:ascii="Times New Roman" w:hAnsi="Times New Roman" w:cs="Times New Roman"/>
          <w:sz w:val="24"/>
          <w:szCs w:val="24"/>
        </w:rPr>
        <w:lastRenderedPageBreak/>
        <w:t>Riabilitazione</w:t>
      </w:r>
      <w:r w:rsidR="00895BC3">
        <w:rPr>
          <w:rFonts w:ascii="Times New Roman" w:hAnsi="Times New Roman" w:cs="Times New Roman"/>
          <w:sz w:val="24"/>
          <w:szCs w:val="24"/>
        </w:rPr>
        <w:t xml:space="preserve"> </w:t>
      </w:r>
      <w:r w:rsidR="00151C10">
        <w:rPr>
          <w:rFonts w:ascii="Times New Roman" w:hAnsi="Times New Roman" w:cs="Times New Roman"/>
          <w:sz w:val="24"/>
          <w:szCs w:val="24"/>
        </w:rPr>
        <w:t xml:space="preserve">Presidio </w:t>
      </w:r>
      <w:r w:rsidR="00895BC3">
        <w:rPr>
          <w:rFonts w:ascii="Times New Roman" w:hAnsi="Times New Roman" w:cs="Times New Roman"/>
          <w:sz w:val="24"/>
          <w:szCs w:val="24"/>
        </w:rPr>
        <w:t>di Mozzo  e</w:t>
      </w:r>
      <w:r w:rsidR="00485D7D">
        <w:rPr>
          <w:rFonts w:ascii="Times New Roman" w:hAnsi="Times New Roman" w:cs="Times New Roman"/>
          <w:sz w:val="24"/>
          <w:szCs w:val="24"/>
        </w:rPr>
        <w:t xml:space="preserve"> nelle UO</w:t>
      </w:r>
      <w:r w:rsidR="00151C10">
        <w:rPr>
          <w:rFonts w:ascii="Times New Roman" w:hAnsi="Times New Roman" w:cs="Times New Roman"/>
          <w:sz w:val="24"/>
          <w:szCs w:val="24"/>
        </w:rPr>
        <w:t xml:space="preserve">C degenze del </w:t>
      </w:r>
      <w:r w:rsidR="00895BC3">
        <w:rPr>
          <w:rFonts w:ascii="Times New Roman" w:hAnsi="Times New Roman" w:cs="Times New Roman"/>
          <w:sz w:val="24"/>
          <w:szCs w:val="24"/>
        </w:rPr>
        <w:t xml:space="preserve"> </w:t>
      </w:r>
      <w:r w:rsidR="00895BC3" w:rsidRPr="002B6745">
        <w:rPr>
          <w:rFonts w:ascii="Times New Roman" w:hAnsi="Times New Roman" w:cs="Times New Roman"/>
          <w:sz w:val="24"/>
          <w:szCs w:val="24"/>
        </w:rPr>
        <w:t xml:space="preserve">Presidio </w:t>
      </w:r>
      <w:r w:rsidR="00895BC3">
        <w:rPr>
          <w:rFonts w:ascii="Times New Roman" w:hAnsi="Times New Roman" w:cs="Times New Roman"/>
          <w:sz w:val="24"/>
          <w:szCs w:val="24"/>
        </w:rPr>
        <w:t>Ospedaliero San Giovanni Bianco</w:t>
      </w:r>
      <w:r w:rsidR="00151C10">
        <w:rPr>
          <w:rFonts w:ascii="Times New Roman" w:hAnsi="Times New Roman" w:cs="Times New Roman"/>
          <w:sz w:val="24"/>
          <w:szCs w:val="24"/>
        </w:rPr>
        <w:t>.</w:t>
      </w:r>
      <w:r>
        <w:rPr>
          <w:rFonts w:ascii="Times New Roman" w:hAnsi="Times New Roman" w:cs="Times New Roman"/>
          <w:sz w:val="24"/>
          <w:szCs w:val="24"/>
        </w:rPr>
        <w:t xml:space="preserve"> (Allegato 2)</w:t>
      </w:r>
    </w:p>
    <w:p w:rsidR="00D627B1" w:rsidRPr="00DA5594" w:rsidRDefault="00D627B1" w:rsidP="00D627B1">
      <w:pPr>
        <w:spacing w:after="0" w:line="360" w:lineRule="auto"/>
        <w:jc w:val="both"/>
        <w:rPr>
          <w:rFonts w:ascii="Times New Roman" w:hAnsi="Times New Roman" w:cs="Times New Roman"/>
          <w:sz w:val="24"/>
          <w:szCs w:val="24"/>
        </w:rPr>
      </w:pPr>
      <w:r w:rsidRPr="00DA5594">
        <w:rPr>
          <w:rFonts w:ascii="Times New Roman" w:hAnsi="Times New Roman" w:cs="Times New Roman"/>
          <w:sz w:val="24"/>
          <w:szCs w:val="24"/>
        </w:rPr>
        <w:t>Dai dati raccolti è possibile affermare che in conformità con la Procedura Aziendale</w:t>
      </w:r>
      <w:r>
        <w:rPr>
          <w:rFonts w:ascii="Times New Roman" w:hAnsi="Times New Roman" w:cs="Times New Roman"/>
          <w:sz w:val="24"/>
          <w:szCs w:val="24"/>
        </w:rPr>
        <w:t xml:space="preserve"> </w:t>
      </w:r>
      <w:r w:rsidRPr="00743DC8">
        <w:rPr>
          <w:rFonts w:ascii="Times New Roman" w:hAnsi="Times New Roman" w:cs="Times New Roman"/>
          <w:sz w:val="24"/>
          <w:szCs w:val="24"/>
        </w:rPr>
        <w:t>PSpDPS01</w:t>
      </w:r>
      <w:r>
        <w:rPr>
          <w:rFonts w:ascii="Times New Roman" w:hAnsi="Times New Roman" w:cs="Times New Roman"/>
          <w:sz w:val="24"/>
          <w:szCs w:val="24"/>
        </w:rPr>
        <w:t xml:space="preserve"> </w:t>
      </w:r>
      <w:r w:rsidRPr="00743DC8">
        <w:rPr>
          <w:rFonts w:ascii="Times New Roman" w:hAnsi="Times New Roman" w:cs="Times New Roman"/>
          <w:sz w:val="24"/>
          <w:szCs w:val="24"/>
        </w:rPr>
        <w:t xml:space="preserve">“Gestione del catetere </w:t>
      </w:r>
      <w:r w:rsidR="00E25DCF" w:rsidRPr="00743DC8">
        <w:rPr>
          <w:rFonts w:ascii="Times New Roman" w:hAnsi="Times New Roman" w:cs="Times New Roman"/>
          <w:sz w:val="24"/>
          <w:szCs w:val="24"/>
        </w:rPr>
        <w:t xml:space="preserve">vescicale” </w:t>
      </w:r>
      <w:r w:rsidR="00E25DCF" w:rsidRPr="00DA5594">
        <w:rPr>
          <w:rFonts w:ascii="Times New Roman" w:hAnsi="Times New Roman" w:cs="Times New Roman"/>
          <w:sz w:val="24"/>
          <w:szCs w:val="24"/>
        </w:rPr>
        <w:t>e</w:t>
      </w:r>
      <w:r w:rsidRPr="00DA5594">
        <w:rPr>
          <w:rFonts w:ascii="Times New Roman" w:hAnsi="Times New Roman" w:cs="Times New Roman"/>
          <w:sz w:val="24"/>
          <w:szCs w:val="24"/>
        </w:rPr>
        <w:t xml:space="preserve"> con le linee guida update CDC 2019 i sistemi di drenaggio sono a circuito chiuso (100% delle osservazioni), il flusso urinario è pervio (100% delle osservazioni), privo di ostruzioni o piegature (100% delle osservazioni) e tutte le sacche di raccolta o </w:t>
      </w:r>
      <w:proofErr w:type="spellStart"/>
      <w:r w:rsidRPr="00DA5594">
        <w:rPr>
          <w:rFonts w:ascii="Times New Roman" w:hAnsi="Times New Roman" w:cs="Times New Roman"/>
          <w:sz w:val="24"/>
          <w:szCs w:val="24"/>
        </w:rPr>
        <w:t>urinometri</w:t>
      </w:r>
      <w:proofErr w:type="spellEnd"/>
      <w:r w:rsidRPr="00DA5594">
        <w:rPr>
          <w:rFonts w:ascii="Times New Roman" w:hAnsi="Times New Roman" w:cs="Times New Roman"/>
          <w:sz w:val="24"/>
          <w:szCs w:val="24"/>
        </w:rPr>
        <w:t xml:space="preserve"> sono svuotati regolarmente usando un contenitore monouso (100% delle osservazioni)</w:t>
      </w:r>
    </w:p>
    <w:p w:rsidR="00D627B1" w:rsidRPr="00DA5594" w:rsidRDefault="00D627B1" w:rsidP="00D627B1">
      <w:pPr>
        <w:spacing w:after="0" w:line="360" w:lineRule="auto"/>
        <w:jc w:val="both"/>
        <w:rPr>
          <w:rFonts w:ascii="Times New Roman" w:hAnsi="Times New Roman" w:cs="Times New Roman"/>
          <w:sz w:val="24"/>
          <w:szCs w:val="24"/>
        </w:rPr>
      </w:pPr>
      <w:r w:rsidRPr="00DA5594">
        <w:rPr>
          <w:rFonts w:ascii="Times New Roman" w:hAnsi="Times New Roman" w:cs="Times New Roman"/>
          <w:sz w:val="24"/>
          <w:szCs w:val="24"/>
        </w:rPr>
        <w:t>Criticità sono invece rilevabili per quanto riguarda il sistema di fissaggio del catetere v</w:t>
      </w:r>
      <w:r w:rsidR="009D6622">
        <w:rPr>
          <w:rFonts w:ascii="Times New Roman" w:hAnsi="Times New Roman" w:cs="Times New Roman"/>
          <w:sz w:val="24"/>
          <w:szCs w:val="24"/>
        </w:rPr>
        <w:t>escicale. Nell’87,50% delle U</w:t>
      </w:r>
      <w:bookmarkStart w:id="1" w:name="_GoBack"/>
      <w:bookmarkEnd w:id="1"/>
      <w:r w:rsidR="009D6622">
        <w:rPr>
          <w:rFonts w:ascii="Times New Roman" w:hAnsi="Times New Roman" w:cs="Times New Roman"/>
          <w:sz w:val="24"/>
          <w:szCs w:val="24"/>
        </w:rPr>
        <w:t>O</w:t>
      </w:r>
      <w:r w:rsidRPr="00DA5594">
        <w:rPr>
          <w:rFonts w:ascii="Times New Roman" w:hAnsi="Times New Roman" w:cs="Times New Roman"/>
          <w:sz w:val="24"/>
          <w:szCs w:val="24"/>
        </w:rPr>
        <w:t xml:space="preserve"> a media intensità</w:t>
      </w:r>
      <w:r w:rsidR="009D6622">
        <w:rPr>
          <w:rFonts w:ascii="Times New Roman" w:hAnsi="Times New Roman" w:cs="Times New Roman"/>
          <w:sz w:val="24"/>
          <w:szCs w:val="24"/>
        </w:rPr>
        <w:t xml:space="preserve"> (degenza) e nel 60,47% delle UO</w:t>
      </w:r>
      <w:r w:rsidRPr="00DA5594">
        <w:rPr>
          <w:rFonts w:ascii="Times New Roman" w:hAnsi="Times New Roman" w:cs="Times New Roman"/>
          <w:sz w:val="24"/>
          <w:szCs w:val="24"/>
        </w:rPr>
        <w:t xml:space="preserve"> di area critica (terapie intensive e terapie sub intensive) il catetere vescicale non viene fissato. Tale non conformità si gius</w:t>
      </w:r>
      <w:r w:rsidR="009D6622">
        <w:rPr>
          <w:rFonts w:ascii="Times New Roman" w:hAnsi="Times New Roman" w:cs="Times New Roman"/>
          <w:sz w:val="24"/>
          <w:szCs w:val="24"/>
        </w:rPr>
        <w:t>tifica in alcune UO (es. UOC</w:t>
      </w:r>
      <w:r w:rsidRPr="00DA5594">
        <w:rPr>
          <w:rFonts w:ascii="Times New Roman" w:hAnsi="Times New Roman" w:cs="Times New Roman"/>
          <w:sz w:val="24"/>
          <w:szCs w:val="24"/>
        </w:rPr>
        <w:t xml:space="preserve"> Ematologia) per la particolare tipologia di persone assistite che non consente il fissaggio del presidio alla cute.</w:t>
      </w:r>
    </w:p>
    <w:p w:rsidR="00D627B1" w:rsidRPr="00DA5594" w:rsidRDefault="00D627B1" w:rsidP="00D627B1">
      <w:pPr>
        <w:spacing w:after="0" w:line="360" w:lineRule="auto"/>
        <w:jc w:val="both"/>
        <w:rPr>
          <w:rFonts w:ascii="Times New Roman" w:hAnsi="Times New Roman" w:cs="Times New Roman"/>
          <w:sz w:val="24"/>
          <w:szCs w:val="24"/>
        </w:rPr>
      </w:pPr>
      <w:r w:rsidRPr="00DA5594">
        <w:rPr>
          <w:rFonts w:ascii="Times New Roman" w:hAnsi="Times New Roman" w:cs="Times New Roman"/>
          <w:sz w:val="24"/>
          <w:szCs w:val="24"/>
        </w:rPr>
        <w:t xml:space="preserve">Altra criticità è stata rilevata relativamente al posizionamento del catetere vescicale rispetto al pavimento. </w:t>
      </w:r>
    </w:p>
    <w:p w:rsidR="00D627B1" w:rsidRPr="00DA5594" w:rsidRDefault="009D6622" w:rsidP="00D627B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Nell’41,67% delle UO</w:t>
      </w:r>
      <w:r w:rsidR="00D627B1" w:rsidRPr="00DA5594">
        <w:rPr>
          <w:rFonts w:ascii="Times New Roman" w:hAnsi="Times New Roman" w:cs="Times New Roman"/>
          <w:sz w:val="24"/>
          <w:szCs w:val="24"/>
        </w:rPr>
        <w:t xml:space="preserve"> a media intensità</w:t>
      </w:r>
      <w:r>
        <w:rPr>
          <w:rFonts w:ascii="Times New Roman" w:hAnsi="Times New Roman" w:cs="Times New Roman"/>
          <w:sz w:val="24"/>
          <w:szCs w:val="24"/>
        </w:rPr>
        <w:t xml:space="preserve"> (degenza) e nel 37,21% delle UO</w:t>
      </w:r>
      <w:r w:rsidR="00D627B1" w:rsidRPr="00DA5594">
        <w:rPr>
          <w:rFonts w:ascii="Times New Roman" w:hAnsi="Times New Roman" w:cs="Times New Roman"/>
          <w:sz w:val="24"/>
          <w:szCs w:val="24"/>
        </w:rPr>
        <w:t xml:space="preserve"> di area critica (terapie intensive e terapie sub intensive) sono state osservate sacche di raccolta o </w:t>
      </w:r>
      <w:proofErr w:type="spellStart"/>
      <w:r w:rsidR="00D627B1" w:rsidRPr="00DA5594">
        <w:rPr>
          <w:rFonts w:ascii="Times New Roman" w:hAnsi="Times New Roman" w:cs="Times New Roman"/>
          <w:sz w:val="24"/>
          <w:szCs w:val="24"/>
        </w:rPr>
        <w:t>urinometri</w:t>
      </w:r>
      <w:proofErr w:type="spellEnd"/>
      <w:r w:rsidR="00D627B1" w:rsidRPr="00DA5594">
        <w:rPr>
          <w:rFonts w:ascii="Times New Roman" w:hAnsi="Times New Roman" w:cs="Times New Roman"/>
          <w:sz w:val="24"/>
          <w:szCs w:val="24"/>
        </w:rPr>
        <w:t xml:space="preserve"> non sollevati dal pavimento. Tale non conformità è stata rilevata in corso di manovre assistenziali di persona assistita allettata. Durante tali manovre di nursing il letto di degenza viene abbassato fin quasi a terra e con esso si abbassa anche la sacca di raccolta o l’</w:t>
      </w:r>
      <w:proofErr w:type="spellStart"/>
      <w:r w:rsidR="00D627B1" w:rsidRPr="00DA5594">
        <w:rPr>
          <w:rFonts w:ascii="Times New Roman" w:hAnsi="Times New Roman" w:cs="Times New Roman"/>
          <w:sz w:val="24"/>
          <w:szCs w:val="24"/>
        </w:rPr>
        <w:t>urinometro</w:t>
      </w:r>
      <w:proofErr w:type="spellEnd"/>
      <w:r w:rsidR="00D627B1" w:rsidRPr="00DA5594">
        <w:rPr>
          <w:rFonts w:ascii="Times New Roman" w:hAnsi="Times New Roman" w:cs="Times New Roman"/>
          <w:sz w:val="24"/>
          <w:szCs w:val="24"/>
        </w:rPr>
        <w:t xml:space="preserve"> ad esso fissato mediante </w:t>
      </w:r>
      <w:proofErr w:type="spellStart"/>
      <w:r w:rsidR="00D627B1" w:rsidRPr="00DA5594">
        <w:rPr>
          <w:rFonts w:ascii="Times New Roman" w:hAnsi="Times New Roman" w:cs="Times New Roman"/>
          <w:sz w:val="24"/>
          <w:szCs w:val="24"/>
        </w:rPr>
        <w:t>reggisacca</w:t>
      </w:r>
      <w:proofErr w:type="spellEnd"/>
      <w:r w:rsidR="00D627B1" w:rsidRPr="00DA5594">
        <w:rPr>
          <w:rFonts w:ascii="Times New Roman" w:hAnsi="Times New Roman" w:cs="Times New Roman"/>
          <w:sz w:val="24"/>
          <w:szCs w:val="24"/>
        </w:rPr>
        <w:t xml:space="preserve"> strutturalmente presente nel letto.</w:t>
      </w:r>
    </w:p>
    <w:p w:rsidR="00E25DCF" w:rsidRDefault="00D627B1" w:rsidP="00621DFC">
      <w:pPr>
        <w:spacing w:after="0" w:line="360" w:lineRule="auto"/>
        <w:jc w:val="both"/>
        <w:rPr>
          <w:rFonts w:ascii="Times New Roman" w:hAnsi="Times New Roman" w:cs="Times New Roman"/>
          <w:sz w:val="24"/>
          <w:szCs w:val="24"/>
        </w:rPr>
      </w:pPr>
      <w:r w:rsidRPr="00DA5594">
        <w:rPr>
          <w:rFonts w:ascii="Times New Roman" w:hAnsi="Times New Roman" w:cs="Times New Roman"/>
          <w:sz w:val="24"/>
          <w:szCs w:val="24"/>
        </w:rPr>
        <w:t xml:space="preserve">Infine dai dati rilevati è possibile evidenziare una criticità relativamente al posizionamento del catetere vescicale rispetto alla vescica nelle persone </w:t>
      </w:r>
      <w:proofErr w:type="spellStart"/>
      <w:r w:rsidRPr="00DA5594">
        <w:rPr>
          <w:rFonts w:ascii="Times New Roman" w:hAnsi="Times New Roman" w:cs="Times New Roman"/>
          <w:sz w:val="24"/>
          <w:szCs w:val="24"/>
        </w:rPr>
        <w:t>assisitite</w:t>
      </w:r>
      <w:proofErr w:type="spellEnd"/>
      <w:r w:rsidRPr="00DA5594">
        <w:rPr>
          <w:rFonts w:ascii="Times New Roman" w:hAnsi="Times New Roman" w:cs="Times New Roman"/>
          <w:sz w:val="24"/>
          <w:szCs w:val="24"/>
        </w:rPr>
        <w:t xml:space="preserve"> autosufficiente e deambulanti. Sebbene nella maggior parte dei casi questa raccomandazione sia conforme (sotto il livello de</w:t>
      </w:r>
      <w:r w:rsidR="009D6622">
        <w:rPr>
          <w:rFonts w:ascii="Times New Roman" w:hAnsi="Times New Roman" w:cs="Times New Roman"/>
          <w:sz w:val="24"/>
          <w:szCs w:val="24"/>
        </w:rPr>
        <w:t>lla vescica nell’98,96% delle UO</w:t>
      </w:r>
      <w:r w:rsidRPr="00DA5594">
        <w:rPr>
          <w:rFonts w:ascii="Times New Roman" w:hAnsi="Times New Roman" w:cs="Times New Roman"/>
          <w:sz w:val="24"/>
          <w:szCs w:val="24"/>
        </w:rPr>
        <w:t xml:space="preserve"> a media intensi</w:t>
      </w:r>
      <w:r w:rsidR="009D6622">
        <w:rPr>
          <w:rFonts w:ascii="Times New Roman" w:hAnsi="Times New Roman" w:cs="Times New Roman"/>
          <w:sz w:val="24"/>
          <w:szCs w:val="24"/>
        </w:rPr>
        <w:t>tà (degenza) e nel 100% delle UO</w:t>
      </w:r>
      <w:r w:rsidRPr="00DA5594">
        <w:rPr>
          <w:rFonts w:ascii="Times New Roman" w:hAnsi="Times New Roman" w:cs="Times New Roman"/>
          <w:sz w:val="24"/>
          <w:szCs w:val="24"/>
        </w:rPr>
        <w:t xml:space="preserve"> di area critica (terapie intensive e terapie sub intensive)) nel degente deambulante la sacca di raccolta è posizionata a livello s</w:t>
      </w:r>
      <w:r>
        <w:rPr>
          <w:rFonts w:ascii="Times New Roman" w:hAnsi="Times New Roman" w:cs="Times New Roman"/>
          <w:sz w:val="24"/>
          <w:szCs w:val="24"/>
        </w:rPr>
        <w:t>uperiore rispetto alla vescica.</w:t>
      </w:r>
    </w:p>
    <w:p w:rsidR="00621DFC" w:rsidRDefault="00621DFC" w:rsidP="00621DFC">
      <w:pPr>
        <w:spacing w:after="0" w:line="360" w:lineRule="auto"/>
        <w:jc w:val="both"/>
        <w:rPr>
          <w:rFonts w:ascii="Times New Roman" w:hAnsi="Times New Roman" w:cs="Times New Roman"/>
          <w:sz w:val="24"/>
          <w:szCs w:val="24"/>
        </w:rPr>
      </w:pPr>
    </w:p>
    <w:p w:rsidR="00C75999" w:rsidRPr="00621DFC" w:rsidRDefault="00C75999" w:rsidP="00621DFC">
      <w:pPr>
        <w:spacing w:after="0" w:line="360" w:lineRule="auto"/>
        <w:jc w:val="both"/>
        <w:rPr>
          <w:rFonts w:ascii="Times New Roman" w:hAnsi="Times New Roman" w:cs="Times New Roman"/>
          <w:sz w:val="24"/>
          <w:szCs w:val="24"/>
        </w:rPr>
      </w:pPr>
    </w:p>
    <w:sectPr w:rsidR="00C75999" w:rsidRPr="00621DFC" w:rsidSect="004E4B8F">
      <w:headerReference w:type="even" r:id="rId9"/>
      <w:headerReference w:type="default" r:id="rId10"/>
      <w:footerReference w:type="even" r:id="rId11"/>
      <w:footerReference w:type="default" r:id="rId12"/>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5A3" w:rsidRDefault="002805A3" w:rsidP="00D47A2F">
      <w:pPr>
        <w:spacing w:after="0" w:line="240" w:lineRule="auto"/>
      </w:pPr>
      <w:r>
        <w:separator/>
      </w:r>
    </w:p>
  </w:endnote>
  <w:endnote w:type="continuationSeparator" w:id="0">
    <w:p w:rsidR="002805A3" w:rsidRDefault="002805A3" w:rsidP="00D47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CF" w:rsidRPr="00E25DCF" w:rsidRDefault="00E25DCF" w:rsidP="00E25DCF">
    <w:pPr>
      <w:pStyle w:val="Pidipagina"/>
      <w:rPr>
        <w:sz w:val="16"/>
        <w:szCs w:val="16"/>
      </w:rPr>
    </w:pPr>
    <w:r w:rsidRPr="00E25DCF">
      <w:rPr>
        <w:sz w:val="16"/>
        <w:szCs w:val="16"/>
      </w:rPr>
      <w:t>* Master I livello in management per le Professioni Sanitarie e dell’Assistenza Sociale, Coordinamento ed Organizzazione dei servizi ospedalieri, domiciliari e territoriali (</w:t>
    </w:r>
    <w:r w:rsidR="00510108">
      <w:rPr>
        <w:sz w:val="16"/>
        <w:szCs w:val="16"/>
      </w:rPr>
      <w:t xml:space="preserve">Università degli Studi di Bergamo </w:t>
    </w:r>
    <w:r w:rsidRPr="00E25DCF">
      <w:rPr>
        <w:sz w:val="16"/>
        <w:szCs w:val="16"/>
      </w:rPr>
      <w:t>anno accademico 2017/2018)</w:t>
    </w:r>
  </w:p>
  <w:p w:rsidR="00E25DCF" w:rsidRDefault="00E25DCF">
    <w:pPr>
      <w:pStyle w:val="Pidipagina"/>
    </w:pPr>
  </w:p>
  <w:p w:rsidR="005C397E" w:rsidRDefault="005C397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CF" w:rsidRPr="00E25DCF" w:rsidRDefault="00E25DCF" w:rsidP="00E25DCF">
    <w:pPr>
      <w:pStyle w:val="Pidipagina"/>
      <w:rPr>
        <w:sz w:val="16"/>
        <w:szCs w:val="16"/>
      </w:rPr>
    </w:pPr>
    <w:r w:rsidRPr="00E25DCF">
      <w:rPr>
        <w:sz w:val="16"/>
        <w:szCs w:val="16"/>
      </w:rPr>
      <w:t xml:space="preserve">* Master I livello in management per le Professioni Sanitarie e dell’Assistenza Sociale, Coordinamento ed Organizzazione dei servizi ospedalieri, domiciliari e territoriali </w:t>
    </w:r>
    <w:r w:rsidR="00510108" w:rsidRPr="00E25DCF">
      <w:rPr>
        <w:sz w:val="16"/>
        <w:szCs w:val="16"/>
      </w:rPr>
      <w:t>(</w:t>
    </w:r>
    <w:r w:rsidR="00510108">
      <w:rPr>
        <w:sz w:val="16"/>
        <w:szCs w:val="16"/>
      </w:rPr>
      <w:t xml:space="preserve">Università degli Studi di Bergamo </w:t>
    </w:r>
    <w:r w:rsidRPr="00E25DCF">
      <w:rPr>
        <w:sz w:val="16"/>
        <w:szCs w:val="16"/>
      </w:rPr>
      <w:t>anno accademico 2017/2018)</w:t>
    </w:r>
  </w:p>
  <w:p w:rsidR="005C397E" w:rsidRDefault="005C397E" w:rsidP="00702960">
    <w:pPr>
      <w:pStyle w:val="Pidipagina"/>
      <w:tabs>
        <w:tab w:val="clear" w:pos="4819"/>
        <w:tab w:val="clear" w:pos="9638"/>
        <w:tab w:val="left" w:pos="602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5A3" w:rsidRDefault="002805A3" w:rsidP="00D47A2F">
      <w:pPr>
        <w:spacing w:after="0" w:line="240" w:lineRule="auto"/>
      </w:pPr>
      <w:r>
        <w:separator/>
      </w:r>
    </w:p>
  </w:footnote>
  <w:footnote w:type="continuationSeparator" w:id="0">
    <w:p w:rsidR="002805A3" w:rsidRDefault="002805A3" w:rsidP="00D47A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7E" w:rsidRDefault="005C397E" w:rsidP="00D35FDA">
    <w:pPr>
      <w:pStyle w:val="Intestazione"/>
      <w:tabs>
        <w:tab w:val="clear" w:pos="4819"/>
        <w:tab w:val="clear" w:pos="9638"/>
        <w:tab w:val="left" w:pos="139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7E" w:rsidRDefault="009D6622" w:rsidP="009D6622">
    <w:pPr>
      <w:pStyle w:val="Intestazione"/>
    </w:pPr>
    <w:r>
      <w:rPr>
        <w:noProof/>
        <w:lang w:eastAsia="it-IT"/>
      </w:rPr>
      <w:drawing>
        <wp:inline distT="0" distB="0" distL="0" distR="0" wp14:anchorId="1E1C1367" wp14:editId="362107DF">
          <wp:extent cx="1995054" cy="886691"/>
          <wp:effectExtent l="0" t="0" r="5715"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rretto 2019.png"/>
                  <pic:cNvPicPr/>
                </pic:nvPicPr>
                <pic:blipFill>
                  <a:blip r:embed="rId1">
                    <a:extLst>
                      <a:ext uri="{28A0092B-C50C-407E-A947-70E740481C1C}">
                        <a14:useLocalDpi xmlns:a14="http://schemas.microsoft.com/office/drawing/2010/main" val="0"/>
                      </a:ext>
                    </a:extLst>
                  </a:blip>
                  <a:stretch>
                    <a:fillRect/>
                  </a:stretch>
                </pic:blipFill>
                <pic:spPr>
                  <a:xfrm>
                    <a:off x="0" y="0"/>
                    <a:ext cx="2000642" cy="889175"/>
                  </a:xfrm>
                  <a:prstGeom prst="rect">
                    <a:avLst/>
                  </a:prstGeom>
                </pic:spPr>
              </pic:pic>
            </a:graphicData>
          </a:graphic>
        </wp:inline>
      </w:drawing>
    </w:r>
  </w:p>
  <w:p w:rsidR="005C397E" w:rsidRDefault="005C397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3588"/>
    <w:multiLevelType w:val="hybridMultilevel"/>
    <w:tmpl w:val="B1F48E88"/>
    <w:lvl w:ilvl="0" w:tplc="0410000D">
      <w:start w:val="1"/>
      <w:numFmt w:val="bullet"/>
      <w:lvlText w:val=""/>
      <w:lvlJc w:val="left"/>
      <w:pPr>
        <w:ind w:left="1019" w:hanging="360"/>
      </w:pPr>
      <w:rPr>
        <w:rFonts w:ascii="Wingdings" w:hAnsi="Wingdings" w:hint="default"/>
      </w:rPr>
    </w:lvl>
    <w:lvl w:ilvl="1" w:tplc="04100003" w:tentative="1">
      <w:start w:val="1"/>
      <w:numFmt w:val="bullet"/>
      <w:lvlText w:val="o"/>
      <w:lvlJc w:val="left"/>
      <w:pPr>
        <w:ind w:left="1739" w:hanging="360"/>
      </w:pPr>
      <w:rPr>
        <w:rFonts w:ascii="Courier New" w:hAnsi="Courier New" w:cs="Courier New" w:hint="default"/>
      </w:rPr>
    </w:lvl>
    <w:lvl w:ilvl="2" w:tplc="04100005" w:tentative="1">
      <w:start w:val="1"/>
      <w:numFmt w:val="bullet"/>
      <w:lvlText w:val=""/>
      <w:lvlJc w:val="left"/>
      <w:pPr>
        <w:ind w:left="2459" w:hanging="360"/>
      </w:pPr>
      <w:rPr>
        <w:rFonts w:ascii="Wingdings" w:hAnsi="Wingdings" w:hint="default"/>
      </w:rPr>
    </w:lvl>
    <w:lvl w:ilvl="3" w:tplc="04100001" w:tentative="1">
      <w:start w:val="1"/>
      <w:numFmt w:val="bullet"/>
      <w:lvlText w:val=""/>
      <w:lvlJc w:val="left"/>
      <w:pPr>
        <w:ind w:left="3179" w:hanging="360"/>
      </w:pPr>
      <w:rPr>
        <w:rFonts w:ascii="Symbol" w:hAnsi="Symbol" w:hint="default"/>
      </w:rPr>
    </w:lvl>
    <w:lvl w:ilvl="4" w:tplc="04100003" w:tentative="1">
      <w:start w:val="1"/>
      <w:numFmt w:val="bullet"/>
      <w:lvlText w:val="o"/>
      <w:lvlJc w:val="left"/>
      <w:pPr>
        <w:ind w:left="3899" w:hanging="360"/>
      </w:pPr>
      <w:rPr>
        <w:rFonts w:ascii="Courier New" w:hAnsi="Courier New" w:cs="Courier New" w:hint="default"/>
      </w:rPr>
    </w:lvl>
    <w:lvl w:ilvl="5" w:tplc="04100005" w:tentative="1">
      <w:start w:val="1"/>
      <w:numFmt w:val="bullet"/>
      <w:lvlText w:val=""/>
      <w:lvlJc w:val="left"/>
      <w:pPr>
        <w:ind w:left="4619" w:hanging="360"/>
      </w:pPr>
      <w:rPr>
        <w:rFonts w:ascii="Wingdings" w:hAnsi="Wingdings" w:hint="default"/>
      </w:rPr>
    </w:lvl>
    <w:lvl w:ilvl="6" w:tplc="04100001" w:tentative="1">
      <w:start w:val="1"/>
      <w:numFmt w:val="bullet"/>
      <w:lvlText w:val=""/>
      <w:lvlJc w:val="left"/>
      <w:pPr>
        <w:ind w:left="5339" w:hanging="360"/>
      </w:pPr>
      <w:rPr>
        <w:rFonts w:ascii="Symbol" w:hAnsi="Symbol" w:hint="default"/>
      </w:rPr>
    </w:lvl>
    <w:lvl w:ilvl="7" w:tplc="04100003" w:tentative="1">
      <w:start w:val="1"/>
      <w:numFmt w:val="bullet"/>
      <w:lvlText w:val="o"/>
      <w:lvlJc w:val="left"/>
      <w:pPr>
        <w:ind w:left="6059" w:hanging="360"/>
      </w:pPr>
      <w:rPr>
        <w:rFonts w:ascii="Courier New" w:hAnsi="Courier New" w:cs="Courier New" w:hint="default"/>
      </w:rPr>
    </w:lvl>
    <w:lvl w:ilvl="8" w:tplc="04100005" w:tentative="1">
      <w:start w:val="1"/>
      <w:numFmt w:val="bullet"/>
      <w:lvlText w:val=""/>
      <w:lvlJc w:val="left"/>
      <w:pPr>
        <w:ind w:left="6779" w:hanging="360"/>
      </w:pPr>
      <w:rPr>
        <w:rFonts w:ascii="Wingdings" w:hAnsi="Wingdings" w:hint="default"/>
      </w:rPr>
    </w:lvl>
  </w:abstractNum>
  <w:abstractNum w:abstractNumId="1">
    <w:nsid w:val="00EA4A1A"/>
    <w:multiLevelType w:val="multilevel"/>
    <w:tmpl w:val="37FAC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707BB1"/>
    <w:multiLevelType w:val="hybridMultilevel"/>
    <w:tmpl w:val="7C58B1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53B5AF7"/>
    <w:multiLevelType w:val="hybridMultilevel"/>
    <w:tmpl w:val="F146A90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8D87AE3"/>
    <w:multiLevelType w:val="hybridMultilevel"/>
    <w:tmpl w:val="5602E0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B9D2919"/>
    <w:multiLevelType w:val="hybridMultilevel"/>
    <w:tmpl w:val="9AF888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E516CB4"/>
    <w:multiLevelType w:val="hybridMultilevel"/>
    <w:tmpl w:val="33D00678"/>
    <w:lvl w:ilvl="0" w:tplc="04100003">
      <w:start w:val="1"/>
      <w:numFmt w:val="bullet"/>
      <w:lvlText w:val="o"/>
      <w:lvlJc w:val="left"/>
      <w:pPr>
        <w:ind w:left="720" w:hanging="360"/>
      </w:pPr>
      <w:rPr>
        <w:rFonts w:ascii="Courier New" w:hAnsi="Courier New" w:cs="Courier New" w:hint="default"/>
      </w:rPr>
    </w:lvl>
    <w:lvl w:ilvl="1" w:tplc="A5A65382">
      <w:start w:val="5"/>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1E12191"/>
    <w:multiLevelType w:val="hybridMultilevel"/>
    <w:tmpl w:val="0B10E6C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40660D9"/>
    <w:multiLevelType w:val="hybridMultilevel"/>
    <w:tmpl w:val="7FEC1BF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75003C5"/>
    <w:multiLevelType w:val="hybridMultilevel"/>
    <w:tmpl w:val="F9A28376"/>
    <w:lvl w:ilvl="0" w:tplc="CB368CA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B23442A"/>
    <w:multiLevelType w:val="hybridMultilevel"/>
    <w:tmpl w:val="9E4AF488"/>
    <w:lvl w:ilvl="0" w:tplc="04100001">
      <w:start w:val="1"/>
      <w:numFmt w:val="bullet"/>
      <w:lvlText w:val=""/>
      <w:lvlJc w:val="left"/>
      <w:pPr>
        <w:ind w:left="1070" w:hanging="360"/>
      </w:pPr>
      <w:rPr>
        <w:rFonts w:ascii="Symbol" w:hAnsi="Symbo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1">
    <w:nsid w:val="1BB408F1"/>
    <w:multiLevelType w:val="hybridMultilevel"/>
    <w:tmpl w:val="90186E1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1BB642B4"/>
    <w:multiLevelType w:val="hybridMultilevel"/>
    <w:tmpl w:val="6450C3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CA511EC"/>
    <w:multiLevelType w:val="hybridMultilevel"/>
    <w:tmpl w:val="6B5C096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06F0489"/>
    <w:multiLevelType w:val="hybridMultilevel"/>
    <w:tmpl w:val="51F45F4E"/>
    <w:lvl w:ilvl="0" w:tplc="04100003">
      <w:start w:val="1"/>
      <w:numFmt w:val="bullet"/>
      <w:lvlText w:val="o"/>
      <w:lvlJc w:val="left"/>
      <w:pPr>
        <w:ind w:left="644"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1323F60"/>
    <w:multiLevelType w:val="hybridMultilevel"/>
    <w:tmpl w:val="056A2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1CA724B"/>
    <w:multiLevelType w:val="hybridMultilevel"/>
    <w:tmpl w:val="F34438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4354852"/>
    <w:multiLevelType w:val="hybridMultilevel"/>
    <w:tmpl w:val="883E413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8236F07"/>
    <w:multiLevelType w:val="hybridMultilevel"/>
    <w:tmpl w:val="44107C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C754FC2"/>
    <w:multiLevelType w:val="hybridMultilevel"/>
    <w:tmpl w:val="06E615E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2AE0931"/>
    <w:multiLevelType w:val="hybridMultilevel"/>
    <w:tmpl w:val="787244D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3421AF6"/>
    <w:multiLevelType w:val="hybridMultilevel"/>
    <w:tmpl w:val="29F4CF5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38419D7"/>
    <w:multiLevelType w:val="hybridMultilevel"/>
    <w:tmpl w:val="216A6BE4"/>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A1C7E1C"/>
    <w:multiLevelType w:val="hybridMultilevel"/>
    <w:tmpl w:val="800E31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C2B78B4"/>
    <w:multiLevelType w:val="hybridMultilevel"/>
    <w:tmpl w:val="42B2F38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0DE3D41"/>
    <w:multiLevelType w:val="hybridMultilevel"/>
    <w:tmpl w:val="3C9E017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5157375"/>
    <w:multiLevelType w:val="hybridMultilevel"/>
    <w:tmpl w:val="C1ECEEC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nsid w:val="483C7B7A"/>
    <w:multiLevelType w:val="hybridMultilevel"/>
    <w:tmpl w:val="9BCEA2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F344988"/>
    <w:multiLevelType w:val="hybridMultilevel"/>
    <w:tmpl w:val="72686B8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FA072FC"/>
    <w:multiLevelType w:val="hybridMultilevel"/>
    <w:tmpl w:val="09C64AE8"/>
    <w:lvl w:ilvl="0" w:tplc="04100001">
      <w:start w:val="1"/>
      <w:numFmt w:val="bullet"/>
      <w:lvlText w:val=""/>
      <w:lvlJc w:val="left"/>
      <w:pPr>
        <w:ind w:left="842" w:hanging="360"/>
      </w:pPr>
      <w:rPr>
        <w:rFonts w:ascii="Symbol" w:hAnsi="Symbol" w:hint="default"/>
      </w:rPr>
    </w:lvl>
    <w:lvl w:ilvl="1" w:tplc="04100003" w:tentative="1">
      <w:start w:val="1"/>
      <w:numFmt w:val="bullet"/>
      <w:lvlText w:val="o"/>
      <w:lvlJc w:val="left"/>
      <w:pPr>
        <w:ind w:left="1562" w:hanging="360"/>
      </w:pPr>
      <w:rPr>
        <w:rFonts w:ascii="Courier New" w:hAnsi="Courier New" w:cs="Courier New" w:hint="default"/>
      </w:rPr>
    </w:lvl>
    <w:lvl w:ilvl="2" w:tplc="04100005" w:tentative="1">
      <w:start w:val="1"/>
      <w:numFmt w:val="bullet"/>
      <w:lvlText w:val=""/>
      <w:lvlJc w:val="left"/>
      <w:pPr>
        <w:ind w:left="2282" w:hanging="360"/>
      </w:pPr>
      <w:rPr>
        <w:rFonts w:ascii="Wingdings" w:hAnsi="Wingdings" w:hint="default"/>
      </w:rPr>
    </w:lvl>
    <w:lvl w:ilvl="3" w:tplc="04100001" w:tentative="1">
      <w:start w:val="1"/>
      <w:numFmt w:val="bullet"/>
      <w:lvlText w:val=""/>
      <w:lvlJc w:val="left"/>
      <w:pPr>
        <w:ind w:left="3002" w:hanging="360"/>
      </w:pPr>
      <w:rPr>
        <w:rFonts w:ascii="Symbol" w:hAnsi="Symbol" w:hint="default"/>
      </w:rPr>
    </w:lvl>
    <w:lvl w:ilvl="4" w:tplc="04100003" w:tentative="1">
      <w:start w:val="1"/>
      <w:numFmt w:val="bullet"/>
      <w:lvlText w:val="o"/>
      <w:lvlJc w:val="left"/>
      <w:pPr>
        <w:ind w:left="3722" w:hanging="360"/>
      </w:pPr>
      <w:rPr>
        <w:rFonts w:ascii="Courier New" w:hAnsi="Courier New" w:cs="Courier New" w:hint="default"/>
      </w:rPr>
    </w:lvl>
    <w:lvl w:ilvl="5" w:tplc="04100005" w:tentative="1">
      <w:start w:val="1"/>
      <w:numFmt w:val="bullet"/>
      <w:lvlText w:val=""/>
      <w:lvlJc w:val="left"/>
      <w:pPr>
        <w:ind w:left="4442" w:hanging="360"/>
      </w:pPr>
      <w:rPr>
        <w:rFonts w:ascii="Wingdings" w:hAnsi="Wingdings" w:hint="default"/>
      </w:rPr>
    </w:lvl>
    <w:lvl w:ilvl="6" w:tplc="04100001" w:tentative="1">
      <w:start w:val="1"/>
      <w:numFmt w:val="bullet"/>
      <w:lvlText w:val=""/>
      <w:lvlJc w:val="left"/>
      <w:pPr>
        <w:ind w:left="5162" w:hanging="360"/>
      </w:pPr>
      <w:rPr>
        <w:rFonts w:ascii="Symbol" w:hAnsi="Symbol" w:hint="default"/>
      </w:rPr>
    </w:lvl>
    <w:lvl w:ilvl="7" w:tplc="04100003" w:tentative="1">
      <w:start w:val="1"/>
      <w:numFmt w:val="bullet"/>
      <w:lvlText w:val="o"/>
      <w:lvlJc w:val="left"/>
      <w:pPr>
        <w:ind w:left="5882" w:hanging="360"/>
      </w:pPr>
      <w:rPr>
        <w:rFonts w:ascii="Courier New" w:hAnsi="Courier New" w:cs="Courier New" w:hint="default"/>
      </w:rPr>
    </w:lvl>
    <w:lvl w:ilvl="8" w:tplc="04100005" w:tentative="1">
      <w:start w:val="1"/>
      <w:numFmt w:val="bullet"/>
      <w:lvlText w:val=""/>
      <w:lvlJc w:val="left"/>
      <w:pPr>
        <w:ind w:left="6602" w:hanging="360"/>
      </w:pPr>
      <w:rPr>
        <w:rFonts w:ascii="Wingdings" w:hAnsi="Wingdings" w:hint="default"/>
      </w:rPr>
    </w:lvl>
  </w:abstractNum>
  <w:abstractNum w:abstractNumId="30">
    <w:nsid w:val="570C28C0"/>
    <w:multiLevelType w:val="hybridMultilevel"/>
    <w:tmpl w:val="1C181A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84E7E05"/>
    <w:multiLevelType w:val="hybridMultilevel"/>
    <w:tmpl w:val="B3B6DA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0BE278E"/>
    <w:multiLevelType w:val="hybridMultilevel"/>
    <w:tmpl w:val="6752385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2093E97"/>
    <w:multiLevelType w:val="hybridMultilevel"/>
    <w:tmpl w:val="EAF418C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2146C3E"/>
    <w:multiLevelType w:val="hybridMultilevel"/>
    <w:tmpl w:val="8C06506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6325CF5"/>
    <w:multiLevelType w:val="hybridMultilevel"/>
    <w:tmpl w:val="8B0010D2"/>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nsid w:val="6984354E"/>
    <w:multiLevelType w:val="hybridMultilevel"/>
    <w:tmpl w:val="600E739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BFC6F70"/>
    <w:multiLevelType w:val="hybridMultilevel"/>
    <w:tmpl w:val="D5547E5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D1A58B9"/>
    <w:multiLevelType w:val="hybridMultilevel"/>
    <w:tmpl w:val="E8EAD97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DA40AD7"/>
    <w:multiLevelType w:val="hybridMultilevel"/>
    <w:tmpl w:val="2ECEEF1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6F30489E"/>
    <w:multiLevelType w:val="hybridMultilevel"/>
    <w:tmpl w:val="47B6A068"/>
    <w:lvl w:ilvl="0" w:tplc="04100003">
      <w:start w:val="1"/>
      <w:numFmt w:val="bullet"/>
      <w:lvlText w:val="o"/>
      <w:lvlJc w:val="left"/>
      <w:pPr>
        <w:ind w:left="720" w:hanging="360"/>
      </w:pPr>
      <w:rPr>
        <w:rFonts w:ascii="Courier New" w:hAnsi="Courier New" w:cs="Courier New" w:hint="default"/>
      </w:rPr>
    </w:lvl>
    <w:lvl w:ilvl="1" w:tplc="5B842AE6">
      <w:start w:val="1"/>
      <w:numFmt w:val="bullet"/>
      <w:lvlText w:val="o"/>
      <w:lvlJc w:val="left"/>
      <w:pPr>
        <w:ind w:left="1440" w:hanging="360"/>
      </w:pPr>
      <w:rPr>
        <w:rFonts w:ascii="Courier New" w:hAnsi="Courier New" w:cs="Courier New"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2D81B4B"/>
    <w:multiLevelType w:val="hybridMultilevel"/>
    <w:tmpl w:val="96BC51DE"/>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2">
    <w:nsid w:val="7E211AD3"/>
    <w:multiLevelType w:val="hybridMultilevel"/>
    <w:tmpl w:val="52FC0CC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2"/>
  </w:num>
  <w:num w:numId="3">
    <w:abstractNumId w:val="8"/>
  </w:num>
  <w:num w:numId="4">
    <w:abstractNumId w:val="24"/>
  </w:num>
  <w:num w:numId="5">
    <w:abstractNumId w:val="9"/>
  </w:num>
  <w:num w:numId="6">
    <w:abstractNumId w:val="17"/>
  </w:num>
  <w:num w:numId="7">
    <w:abstractNumId w:val="7"/>
  </w:num>
  <w:num w:numId="8">
    <w:abstractNumId w:val="22"/>
  </w:num>
  <w:num w:numId="9">
    <w:abstractNumId w:val="23"/>
  </w:num>
  <w:num w:numId="10">
    <w:abstractNumId w:val="1"/>
  </w:num>
  <w:num w:numId="11">
    <w:abstractNumId w:val="36"/>
  </w:num>
  <w:num w:numId="12">
    <w:abstractNumId w:val="3"/>
  </w:num>
  <w:num w:numId="13">
    <w:abstractNumId w:val="28"/>
  </w:num>
  <w:num w:numId="14">
    <w:abstractNumId w:val="19"/>
  </w:num>
  <w:num w:numId="15">
    <w:abstractNumId w:val="38"/>
  </w:num>
  <w:num w:numId="16">
    <w:abstractNumId w:val="14"/>
  </w:num>
  <w:num w:numId="17">
    <w:abstractNumId w:val="16"/>
  </w:num>
  <w:num w:numId="18">
    <w:abstractNumId w:val="6"/>
  </w:num>
  <w:num w:numId="19">
    <w:abstractNumId w:val="13"/>
  </w:num>
  <w:num w:numId="20">
    <w:abstractNumId w:val="40"/>
  </w:num>
  <w:num w:numId="21">
    <w:abstractNumId w:val="21"/>
  </w:num>
  <w:num w:numId="22">
    <w:abstractNumId w:val="39"/>
  </w:num>
  <w:num w:numId="23">
    <w:abstractNumId w:val="41"/>
  </w:num>
  <w:num w:numId="24">
    <w:abstractNumId w:val="11"/>
  </w:num>
  <w:num w:numId="25">
    <w:abstractNumId w:val="25"/>
  </w:num>
  <w:num w:numId="26">
    <w:abstractNumId w:val="33"/>
  </w:num>
  <w:num w:numId="27">
    <w:abstractNumId w:val="20"/>
  </w:num>
  <w:num w:numId="28">
    <w:abstractNumId w:val="32"/>
  </w:num>
  <w:num w:numId="29">
    <w:abstractNumId w:val="34"/>
  </w:num>
  <w:num w:numId="30">
    <w:abstractNumId w:val="10"/>
  </w:num>
  <w:num w:numId="31">
    <w:abstractNumId w:val="4"/>
  </w:num>
  <w:num w:numId="32">
    <w:abstractNumId w:val="30"/>
  </w:num>
  <w:num w:numId="33">
    <w:abstractNumId w:val="18"/>
  </w:num>
  <w:num w:numId="34">
    <w:abstractNumId w:val="27"/>
  </w:num>
  <w:num w:numId="35">
    <w:abstractNumId w:val="5"/>
  </w:num>
  <w:num w:numId="36">
    <w:abstractNumId w:val="31"/>
  </w:num>
  <w:num w:numId="37">
    <w:abstractNumId w:val="15"/>
  </w:num>
  <w:num w:numId="38">
    <w:abstractNumId w:val="12"/>
  </w:num>
  <w:num w:numId="39">
    <w:abstractNumId w:val="35"/>
  </w:num>
  <w:num w:numId="40">
    <w:abstractNumId w:val="29"/>
  </w:num>
  <w:num w:numId="41">
    <w:abstractNumId w:val="26"/>
  </w:num>
  <w:num w:numId="42">
    <w:abstractNumId w:val="2"/>
  </w:num>
  <w:num w:numId="43">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C5E"/>
    <w:rsid w:val="00001F6E"/>
    <w:rsid w:val="00002867"/>
    <w:rsid w:val="00002EA4"/>
    <w:rsid w:val="000136C6"/>
    <w:rsid w:val="00014176"/>
    <w:rsid w:val="00023CA3"/>
    <w:rsid w:val="00024F7C"/>
    <w:rsid w:val="00025496"/>
    <w:rsid w:val="00033738"/>
    <w:rsid w:val="00034EF6"/>
    <w:rsid w:val="000359B7"/>
    <w:rsid w:val="000367BF"/>
    <w:rsid w:val="00043817"/>
    <w:rsid w:val="00047BAC"/>
    <w:rsid w:val="00057ED4"/>
    <w:rsid w:val="00066EC2"/>
    <w:rsid w:val="00067113"/>
    <w:rsid w:val="00074C4F"/>
    <w:rsid w:val="000824A3"/>
    <w:rsid w:val="00085EC5"/>
    <w:rsid w:val="00085EFF"/>
    <w:rsid w:val="000917EF"/>
    <w:rsid w:val="000A2305"/>
    <w:rsid w:val="000A3C22"/>
    <w:rsid w:val="000A5DBB"/>
    <w:rsid w:val="000B0FED"/>
    <w:rsid w:val="000B5C92"/>
    <w:rsid w:val="000B698B"/>
    <w:rsid w:val="000C1648"/>
    <w:rsid w:val="000C63FD"/>
    <w:rsid w:val="000D1862"/>
    <w:rsid w:val="000D2504"/>
    <w:rsid w:val="000D58B1"/>
    <w:rsid w:val="000F45A4"/>
    <w:rsid w:val="00101675"/>
    <w:rsid w:val="00104871"/>
    <w:rsid w:val="00111883"/>
    <w:rsid w:val="00115677"/>
    <w:rsid w:val="001173D6"/>
    <w:rsid w:val="00123C13"/>
    <w:rsid w:val="00124928"/>
    <w:rsid w:val="00130C16"/>
    <w:rsid w:val="00131741"/>
    <w:rsid w:val="00145BFB"/>
    <w:rsid w:val="00146C4A"/>
    <w:rsid w:val="00151C10"/>
    <w:rsid w:val="00152D78"/>
    <w:rsid w:val="00153461"/>
    <w:rsid w:val="00161A98"/>
    <w:rsid w:val="0016724D"/>
    <w:rsid w:val="00172897"/>
    <w:rsid w:val="00172DAB"/>
    <w:rsid w:val="00174D5B"/>
    <w:rsid w:val="00175568"/>
    <w:rsid w:val="00183FD6"/>
    <w:rsid w:val="0018424C"/>
    <w:rsid w:val="00184FBD"/>
    <w:rsid w:val="00185A36"/>
    <w:rsid w:val="00187876"/>
    <w:rsid w:val="00196981"/>
    <w:rsid w:val="001A0C0D"/>
    <w:rsid w:val="001A1528"/>
    <w:rsid w:val="001B1E7F"/>
    <w:rsid w:val="001B63E5"/>
    <w:rsid w:val="001B7459"/>
    <w:rsid w:val="001B763B"/>
    <w:rsid w:val="001C32E2"/>
    <w:rsid w:val="001C43A0"/>
    <w:rsid w:val="001C70BF"/>
    <w:rsid w:val="001D25E4"/>
    <w:rsid w:val="001D4653"/>
    <w:rsid w:val="001D58C5"/>
    <w:rsid w:val="001D5D61"/>
    <w:rsid w:val="001E5F01"/>
    <w:rsid w:val="001F0A35"/>
    <w:rsid w:val="001F3137"/>
    <w:rsid w:val="001F48C0"/>
    <w:rsid w:val="001F7F0B"/>
    <w:rsid w:val="00210379"/>
    <w:rsid w:val="00211AB6"/>
    <w:rsid w:val="00213421"/>
    <w:rsid w:val="002158CF"/>
    <w:rsid w:val="00217728"/>
    <w:rsid w:val="00222479"/>
    <w:rsid w:val="002270C5"/>
    <w:rsid w:val="002271A5"/>
    <w:rsid w:val="00232E0F"/>
    <w:rsid w:val="0023432A"/>
    <w:rsid w:val="00234F4B"/>
    <w:rsid w:val="002369D9"/>
    <w:rsid w:val="002407CA"/>
    <w:rsid w:val="002409B4"/>
    <w:rsid w:val="002443C0"/>
    <w:rsid w:val="00244DE4"/>
    <w:rsid w:val="00245472"/>
    <w:rsid w:val="00247C53"/>
    <w:rsid w:val="002569C8"/>
    <w:rsid w:val="00265EC3"/>
    <w:rsid w:val="002710F0"/>
    <w:rsid w:val="00277C23"/>
    <w:rsid w:val="002805A3"/>
    <w:rsid w:val="00283763"/>
    <w:rsid w:val="00286FC6"/>
    <w:rsid w:val="00287634"/>
    <w:rsid w:val="00291C5A"/>
    <w:rsid w:val="002935AA"/>
    <w:rsid w:val="002A319C"/>
    <w:rsid w:val="002A527B"/>
    <w:rsid w:val="002A5A79"/>
    <w:rsid w:val="002B19BB"/>
    <w:rsid w:val="002B6745"/>
    <w:rsid w:val="002C33AF"/>
    <w:rsid w:val="002D6F2F"/>
    <w:rsid w:val="002D7966"/>
    <w:rsid w:val="002E5120"/>
    <w:rsid w:val="002F56FE"/>
    <w:rsid w:val="00302E9F"/>
    <w:rsid w:val="00303AC7"/>
    <w:rsid w:val="00312228"/>
    <w:rsid w:val="00315009"/>
    <w:rsid w:val="003303FF"/>
    <w:rsid w:val="00337B71"/>
    <w:rsid w:val="003407AB"/>
    <w:rsid w:val="003407CE"/>
    <w:rsid w:val="00347A29"/>
    <w:rsid w:val="00356093"/>
    <w:rsid w:val="00356E74"/>
    <w:rsid w:val="00362C39"/>
    <w:rsid w:val="003632DD"/>
    <w:rsid w:val="0036332F"/>
    <w:rsid w:val="003736E3"/>
    <w:rsid w:val="0037416A"/>
    <w:rsid w:val="003770F1"/>
    <w:rsid w:val="00381B6B"/>
    <w:rsid w:val="00381C10"/>
    <w:rsid w:val="00382C55"/>
    <w:rsid w:val="00387480"/>
    <w:rsid w:val="003878A7"/>
    <w:rsid w:val="00393972"/>
    <w:rsid w:val="0039772F"/>
    <w:rsid w:val="003A1339"/>
    <w:rsid w:val="003A2EDE"/>
    <w:rsid w:val="003C1CDD"/>
    <w:rsid w:val="003C69DB"/>
    <w:rsid w:val="003D1FB6"/>
    <w:rsid w:val="003D48E5"/>
    <w:rsid w:val="003D514E"/>
    <w:rsid w:val="003D60D9"/>
    <w:rsid w:val="003E09F7"/>
    <w:rsid w:val="003E2E7D"/>
    <w:rsid w:val="003F2D19"/>
    <w:rsid w:val="004021EC"/>
    <w:rsid w:val="004031CC"/>
    <w:rsid w:val="004154CB"/>
    <w:rsid w:val="004309AD"/>
    <w:rsid w:val="004314DE"/>
    <w:rsid w:val="00431C85"/>
    <w:rsid w:val="00436A21"/>
    <w:rsid w:val="004425A2"/>
    <w:rsid w:val="00443708"/>
    <w:rsid w:val="00446875"/>
    <w:rsid w:val="00461D9E"/>
    <w:rsid w:val="00464629"/>
    <w:rsid w:val="00471ED5"/>
    <w:rsid w:val="00483767"/>
    <w:rsid w:val="00485B2A"/>
    <w:rsid w:val="00485D7D"/>
    <w:rsid w:val="00490597"/>
    <w:rsid w:val="004917C4"/>
    <w:rsid w:val="0049327A"/>
    <w:rsid w:val="004B07A8"/>
    <w:rsid w:val="004B6B0D"/>
    <w:rsid w:val="004C2F0F"/>
    <w:rsid w:val="004E4B8F"/>
    <w:rsid w:val="004E6453"/>
    <w:rsid w:val="004F14F9"/>
    <w:rsid w:val="004F3D9E"/>
    <w:rsid w:val="004F7AD0"/>
    <w:rsid w:val="00506F70"/>
    <w:rsid w:val="00510108"/>
    <w:rsid w:val="0051210D"/>
    <w:rsid w:val="00513C1B"/>
    <w:rsid w:val="005141B8"/>
    <w:rsid w:val="00524318"/>
    <w:rsid w:val="00531EE2"/>
    <w:rsid w:val="005360F0"/>
    <w:rsid w:val="005379DC"/>
    <w:rsid w:val="005406D9"/>
    <w:rsid w:val="00542FC7"/>
    <w:rsid w:val="00552350"/>
    <w:rsid w:val="00553090"/>
    <w:rsid w:val="00555084"/>
    <w:rsid w:val="005611BC"/>
    <w:rsid w:val="00563659"/>
    <w:rsid w:val="00563AAB"/>
    <w:rsid w:val="00566008"/>
    <w:rsid w:val="00566236"/>
    <w:rsid w:val="00572B04"/>
    <w:rsid w:val="00585AC8"/>
    <w:rsid w:val="005908F3"/>
    <w:rsid w:val="00591596"/>
    <w:rsid w:val="0059217C"/>
    <w:rsid w:val="00592AB1"/>
    <w:rsid w:val="005A5A5D"/>
    <w:rsid w:val="005A7D24"/>
    <w:rsid w:val="005B0395"/>
    <w:rsid w:val="005B1B08"/>
    <w:rsid w:val="005C397E"/>
    <w:rsid w:val="005C3B27"/>
    <w:rsid w:val="005D1A4B"/>
    <w:rsid w:val="005D436F"/>
    <w:rsid w:val="005D588B"/>
    <w:rsid w:val="005D5C5E"/>
    <w:rsid w:val="005E5E6C"/>
    <w:rsid w:val="005F091F"/>
    <w:rsid w:val="005F197E"/>
    <w:rsid w:val="005F1A58"/>
    <w:rsid w:val="00600667"/>
    <w:rsid w:val="006010DC"/>
    <w:rsid w:val="00603EFB"/>
    <w:rsid w:val="006046D3"/>
    <w:rsid w:val="00604D23"/>
    <w:rsid w:val="0060688C"/>
    <w:rsid w:val="006111D4"/>
    <w:rsid w:val="00612E17"/>
    <w:rsid w:val="00621DFC"/>
    <w:rsid w:val="0063236B"/>
    <w:rsid w:val="0063326D"/>
    <w:rsid w:val="00633B39"/>
    <w:rsid w:val="00633B79"/>
    <w:rsid w:val="00637266"/>
    <w:rsid w:val="0064019A"/>
    <w:rsid w:val="00645706"/>
    <w:rsid w:val="0067186F"/>
    <w:rsid w:val="00675B3A"/>
    <w:rsid w:val="00677E1D"/>
    <w:rsid w:val="00684AD5"/>
    <w:rsid w:val="00684DA0"/>
    <w:rsid w:val="006853FC"/>
    <w:rsid w:val="006904FB"/>
    <w:rsid w:val="006A18C6"/>
    <w:rsid w:val="006A1932"/>
    <w:rsid w:val="006A5292"/>
    <w:rsid w:val="006A6FAB"/>
    <w:rsid w:val="006B2375"/>
    <w:rsid w:val="006B42F0"/>
    <w:rsid w:val="006B68C4"/>
    <w:rsid w:val="006D2F6D"/>
    <w:rsid w:val="006E6480"/>
    <w:rsid w:val="006F3095"/>
    <w:rsid w:val="00702960"/>
    <w:rsid w:val="00705FC5"/>
    <w:rsid w:val="00707300"/>
    <w:rsid w:val="0070777C"/>
    <w:rsid w:val="00714E88"/>
    <w:rsid w:val="00724C02"/>
    <w:rsid w:val="00725422"/>
    <w:rsid w:val="00732DD9"/>
    <w:rsid w:val="00735118"/>
    <w:rsid w:val="007356DE"/>
    <w:rsid w:val="0074007C"/>
    <w:rsid w:val="00743A0F"/>
    <w:rsid w:val="00743DC8"/>
    <w:rsid w:val="0075539E"/>
    <w:rsid w:val="00761BDE"/>
    <w:rsid w:val="0076383F"/>
    <w:rsid w:val="00766A40"/>
    <w:rsid w:val="00783263"/>
    <w:rsid w:val="00783FBC"/>
    <w:rsid w:val="00784404"/>
    <w:rsid w:val="007848A2"/>
    <w:rsid w:val="007860FA"/>
    <w:rsid w:val="00787946"/>
    <w:rsid w:val="00794EDC"/>
    <w:rsid w:val="00795A15"/>
    <w:rsid w:val="007A0F03"/>
    <w:rsid w:val="007A2B7F"/>
    <w:rsid w:val="007B23EC"/>
    <w:rsid w:val="007B25E8"/>
    <w:rsid w:val="007B39B2"/>
    <w:rsid w:val="007C4BE0"/>
    <w:rsid w:val="007D1F37"/>
    <w:rsid w:val="007E0937"/>
    <w:rsid w:val="007E1165"/>
    <w:rsid w:val="007E279D"/>
    <w:rsid w:val="0080014A"/>
    <w:rsid w:val="0080308A"/>
    <w:rsid w:val="00804592"/>
    <w:rsid w:val="00813F4C"/>
    <w:rsid w:val="00815237"/>
    <w:rsid w:val="00817645"/>
    <w:rsid w:val="00820BF1"/>
    <w:rsid w:val="0082102F"/>
    <w:rsid w:val="00823ECA"/>
    <w:rsid w:val="00830B49"/>
    <w:rsid w:val="00832ED8"/>
    <w:rsid w:val="0083461D"/>
    <w:rsid w:val="0083523F"/>
    <w:rsid w:val="008363E4"/>
    <w:rsid w:val="00837C6C"/>
    <w:rsid w:val="00842EA8"/>
    <w:rsid w:val="008512EC"/>
    <w:rsid w:val="00854E22"/>
    <w:rsid w:val="0086628D"/>
    <w:rsid w:val="0087761B"/>
    <w:rsid w:val="00883226"/>
    <w:rsid w:val="008832B0"/>
    <w:rsid w:val="00890B61"/>
    <w:rsid w:val="008911C8"/>
    <w:rsid w:val="00895BC3"/>
    <w:rsid w:val="008A158B"/>
    <w:rsid w:val="008A2817"/>
    <w:rsid w:val="008B195E"/>
    <w:rsid w:val="008B336A"/>
    <w:rsid w:val="008B4C27"/>
    <w:rsid w:val="008C63DE"/>
    <w:rsid w:val="008D17A6"/>
    <w:rsid w:val="008D48CD"/>
    <w:rsid w:val="008D6AA6"/>
    <w:rsid w:val="008D7051"/>
    <w:rsid w:val="008E03C1"/>
    <w:rsid w:val="008E3634"/>
    <w:rsid w:val="008E4A47"/>
    <w:rsid w:val="008E4FAD"/>
    <w:rsid w:val="008F3E8D"/>
    <w:rsid w:val="008F7399"/>
    <w:rsid w:val="009006FF"/>
    <w:rsid w:val="00901B8D"/>
    <w:rsid w:val="00902089"/>
    <w:rsid w:val="00902A3B"/>
    <w:rsid w:val="0090649E"/>
    <w:rsid w:val="00906985"/>
    <w:rsid w:val="00913DCA"/>
    <w:rsid w:val="0091400F"/>
    <w:rsid w:val="009159CA"/>
    <w:rsid w:val="00925E9A"/>
    <w:rsid w:val="00932900"/>
    <w:rsid w:val="00933458"/>
    <w:rsid w:val="00937311"/>
    <w:rsid w:val="00943A35"/>
    <w:rsid w:val="009464E2"/>
    <w:rsid w:val="00961F9E"/>
    <w:rsid w:val="009773A1"/>
    <w:rsid w:val="00977FF2"/>
    <w:rsid w:val="00980B28"/>
    <w:rsid w:val="00980DC8"/>
    <w:rsid w:val="00985709"/>
    <w:rsid w:val="00994E15"/>
    <w:rsid w:val="009A118A"/>
    <w:rsid w:val="009A3BE3"/>
    <w:rsid w:val="009A3E6F"/>
    <w:rsid w:val="009A4A96"/>
    <w:rsid w:val="009B0753"/>
    <w:rsid w:val="009B1E52"/>
    <w:rsid w:val="009B56E7"/>
    <w:rsid w:val="009C0954"/>
    <w:rsid w:val="009D2C3A"/>
    <w:rsid w:val="009D6285"/>
    <w:rsid w:val="009D6622"/>
    <w:rsid w:val="009E09F3"/>
    <w:rsid w:val="009E0EFC"/>
    <w:rsid w:val="009E28F9"/>
    <w:rsid w:val="009E3183"/>
    <w:rsid w:val="009E6247"/>
    <w:rsid w:val="009F018C"/>
    <w:rsid w:val="009F1684"/>
    <w:rsid w:val="009F327B"/>
    <w:rsid w:val="009F6E35"/>
    <w:rsid w:val="00A003F0"/>
    <w:rsid w:val="00A00A25"/>
    <w:rsid w:val="00A04DC7"/>
    <w:rsid w:val="00A10F67"/>
    <w:rsid w:val="00A20982"/>
    <w:rsid w:val="00A23DFD"/>
    <w:rsid w:val="00A42669"/>
    <w:rsid w:val="00A445EE"/>
    <w:rsid w:val="00A63DAE"/>
    <w:rsid w:val="00A653C5"/>
    <w:rsid w:val="00A76CF1"/>
    <w:rsid w:val="00A77C7D"/>
    <w:rsid w:val="00A80056"/>
    <w:rsid w:val="00A81A17"/>
    <w:rsid w:val="00A8272B"/>
    <w:rsid w:val="00A828AF"/>
    <w:rsid w:val="00A8657A"/>
    <w:rsid w:val="00A869A1"/>
    <w:rsid w:val="00A86F2C"/>
    <w:rsid w:val="00A908AC"/>
    <w:rsid w:val="00A94023"/>
    <w:rsid w:val="00AA62FC"/>
    <w:rsid w:val="00AA7B17"/>
    <w:rsid w:val="00AC2C1A"/>
    <w:rsid w:val="00AC4900"/>
    <w:rsid w:val="00AD5CE3"/>
    <w:rsid w:val="00AE1F5B"/>
    <w:rsid w:val="00AE6E01"/>
    <w:rsid w:val="00AF78FA"/>
    <w:rsid w:val="00AF795D"/>
    <w:rsid w:val="00B057F0"/>
    <w:rsid w:val="00B06801"/>
    <w:rsid w:val="00B14537"/>
    <w:rsid w:val="00B15D91"/>
    <w:rsid w:val="00B15DBD"/>
    <w:rsid w:val="00B255E7"/>
    <w:rsid w:val="00B32FE9"/>
    <w:rsid w:val="00B342F4"/>
    <w:rsid w:val="00B36B22"/>
    <w:rsid w:val="00B37EBA"/>
    <w:rsid w:val="00B427A0"/>
    <w:rsid w:val="00B44720"/>
    <w:rsid w:val="00B50C94"/>
    <w:rsid w:val="00B66C3B"/>
    <w:rsid w:val="00B70F1A"/>
    <w:rsid w:val="00B74513"/>
    <w:rsid w:val="00B84D8D"/>
    <w:rsid w:val="00B86329"/>
    <w:rsid w:val="00B908A8"/>
    <w:rsid w:val="00B9196D"/>
    <w:rsid w:val="00B92199"/>
    <w:rsid w:val="00B95AA7"/>
    <w:rsid w:val="00B9789C"/>
    <w:rsid w:val="00BA4E51"/>
    <w:rsid w:val="00BA63D5"/>
    <w:rsid w:val="00BB2357"/>
    <w:rsid w:val="00BB24D8"/>
    <w:rsid w:val="00BB56E1"/>
    <w:rsid w:val="00BB57C0"/>
    <w:rsid w:val="00BC471D"/>
    <w:rsid w:val="00BC633D"/>
    <w:rsid w:val="00BD0BBF"/>
    <w:rsid w:val="00BD183F"/>
    <w:rsid w:val="00BD7CA0"/>
    <w:rsid w:val="00BE1C7D"/>
    <w:rsid w:val="00BE3F83"/>
    <w:rsid w:val="00BE5E3A"/>
    <w:rsid w:val="00BE5F0B"/>
    <w:rsid w:val="00BE7749"/>
    <w:rsid w:val="00C041B5"/>
    <w:rsid w:val="00C07B7F"/>
    <w:rsid w:val="00C11D84"/>
    <w:rsid w:val="00C2166B"/>
    <w:rsid w:val="00C21D86"/>
    <w:rsid w:val="00C42B65"/>
    <w:rsid w:val="00C4700F"/>
    <w:rsid w:val="00C50337"/>
    <w:rsid w:val="00C518B6"/>
    <w:rsid w:val="00C52E91"/>
    <w:rsid w:val="00C61AD1"/>
    <w:rsid w:val="00C62DED"/>
    <w:rsid w:val="00C62FC0"/>
    <w:rsid w:val="00C63186"/>
    <w:rsid w:val="00C63856"/>
    <w:rsid w:val="00C64CAA"/>
    <w:rsid w:val="00C655E0"/>
    <w:rsid w:val="00C70FF4"/>
    <w:rsid w:val="00C726C0"/>
    <w:rsid w:val="00C737EC"/>
    <w:rsid w:val="00C75999"/>
    <w:rsid w:val="00C87374"/>
    <w:rsid w:val="00C948D4"/>
    <w:rsid w:val="00CA6726"/>
    <w:rsid w:val="00CA71C0"/>
    <w:rsid w:val="00CB153F"/>
    <w:rsid w:val="00CB1A43"/>
    <w:rsid w:val="00CB5E63"/>
    <w:rsid w:val="00CC2936"/>
    <w:rsid w:val="00CC5BC2"/>
    <w:rsid w:val="00CC6DA1"/>
    <w:rsid w:val="00CC72AE"/>
    <w:rsid w:val="00CD0ABE"/>
    <w:rsid w:val="00CD15E1"/>
    <w:rsid w:val="00CD34ED"/>
    <w:rsid w:val="00CE0F0E"/>
    <w:rsid w:val="00CE2CC3"/>
    <w:rsid w:val="00CE47FA"/>
    <w:rsid w:val="00CE47FB"/>
    <w:rsid w:val="00CE685D"/>
    <w:rsid w:val="00CF1A2F"/>
    <w:rsid w:val="00CF754D"/>
    <w:rsid w:val="00D042F1"/>
    <w:rsid w:val="00D07CCE"/>
    <w:rsid w:val="00D13410"/>
    <w:rsid w:val="00D1344D"/>
    <w:rsid w:val="00D229D7"/>
    <w:rsid w:val="00D22AB1"/>
    <w:rsid w:val="00D35FDA"/>
    <w:rsid w:val="00D41997"/>
    <w:rsid w:val="00D47A2F"/>
    <w:rsid w:val="00D47DD3"/>
    <w:rsid w:val="00D56B71"/>
    <w:rsid w:val="00D627B1"/>
    <w:rsid w:val="00D62CDB"/>
    <w:rsid w:val="00D706BB"/>
    <w:rsid w:val="00D733C6"/>
    <w:rsid w:val="00D81F78"/>
    <w:rsid w:val="00D924A2"/>
    <w:rsid w:val="00DA3EB1"/>
    <w:rsid w:val="00DA5594"/>
    <w:rsid w:val="00DA6793"/>
    <w:rsid w:val="00DB126E"/>
    <w:rsid w:val="00DB27C9"/>
    <w:rsid w:val="00DB510C"/>
    <w:rsid w:val="00DB54A2"/>
    <w:rsid w:val="00DC5087"/>
    <w:rsid w:val="00DC6C1D"/>
    <w:rsid w:val="00DD02F1"/>
    <w:rsid w:val="00DD0D6B"/>
    <w:rsid w:val="00DD5A41"/>
    <w:rsid w:val="00DF3CB2"/>
    <w:rsid w:val="00DF5F58"/>
    <w:rsid w:val="00DF60F8"/>
    <w:rsid w:val="00E03C09"/>
    <w:rsid w:val="00E03D4D"/>
    <w:rsid w:val="00E05FBC"/>
    <w:rsid w:val="00E10966"/>
    <w:rsid w:val="00E210DD"/>
    <w:rsid w:val="00E2234F"/>
    <w:rsid w:val="00E2564B"/>
    <w:rsid w:val="00E25C0B"/>
    <w:rsid w:val="00E25C22"/>
    <w:rsid w:val="00E25DCF"/>
    <w:rsid w:val="00E278F7"/>
    <w:rsid w:val="00E427F6"/>
    <w:rsid w:val="00E53DC7"/>
    <w:rsid w:val="00E6224F"/>
    <w:rsid w:val="00E63302"/>
    <w:rsid w:val="00E63A44"/>
    <w:rsid w:val="00E667D1"/>
    <w:rsid w:val="00E67E7D"/>
    <w:rsid w:val="00E71D3C"/>
    <w:rsid w:val="00E854C0"/>
    <w:rsid w:val="00E85508"/>
    <w:rsid w:val="00E927C4"/>
    <w:rsid w:val="00E92B19"/>
    <w:rsid w:val="00E92BA0"/>
    <w:rsid w:val="00E92E44"/>
    <w:rsid w:val="00EA06FB"/>
    <w:rsid w:val="00EA16AF"/>
    <w:rsid w:val="00EA2B95"/>
    <w:rsid w:val="00EB4ED3"/>
    <w:rsid w:val="00EB774F"/>
    <w:rsid w:val="00EB7C2F"/>
    <w:rsid w:val="00EB7DF0"/>
    <w:rsid w:val="00EC1487"/>
    <w:rsid w:val="00EC4427"/>
    <w:rsid w:val="00EC55A6"/>
    <w:rsid w:val="00ED02DB"/>
    <w:rsid w:val="00ED1607"/>
    <w:rsid w:val="00ED39F8"/>
    <w:rsid w:val="00ED3A2D"/>
    <w:rsid w:val="00ED7FD5"/>
    <w:rsid w:val="00EE2C4B"/>
    <w:rsid w:val="00EF0E1C"/>
    <w:rsid w:val="00EF2C3F"/>
    <w:rsid w:val="00EF3677"/>
    <w:rsid w:val="00EF47F2"/>
    <w:rsid w:val="00EF4E28"/>
    <w:rsid w:val="00EF5ACD"/>
    <w:rsid w:val="00EF6D99"/>
    <w:rsid w:val="00F00A07"/>
    <w:rsid w:val="00F02621"/>
    <w:rsid w:val="00F03327"/>
    <w:rsid w:val="00F0395F"/>
    <w:rsid w:val="00F21DA2"/>
    <w:rsid w:val="00F24241"/>
    <w:rsid w:val="00F24E5E"/>
    <w:rsid w:val="00F24F6F"/>
    <w:rsid w:val="00F428D9"/>
    <w:rsid w:val="00F52CDB"/>
    <w:rsid w:val="00F5526B"/>
    <w:rsid w:val="00F62158"/>
    <w:rsid w:val="00F709C9"/>
    <w:rsid w:val="00F75375"/>
    <w:rsid w:val="00F844EF"/>
    <w:rsid w:val="00F86EF1"/>
    <w:rsid w:val="00F87C56"/>
    <w:rsid w:val="00F92DB5"/>
    <w:rsid w:val="00F9427D"/>
    <w:rsid w:val="00F945DF"/>
    <w:rsid w:val="00FA4A95"/>
    <w:rsid w:val="00FA5B71"/>
    <w:rsid w:val="00FB10B3"/>
    <w:rsid w:val="00FC0E2D"/>
    <w:rsid w:val="00FD078F"/>
    <w:rsid w:val="00FD366C"/>
    <w:rsid w:val="00FD5D7B"/>
    <w:rsid w:val="00FE2B15"/>
    <w:rsid w:val="00FE504C"/>
    <w:rsid w:val="00FE7097"/>
    <w:rsid w:val="00FF36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CC6D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B745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B745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7A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7A2F"/>
  </w:style>
  <w:style w:type="paragraph" w:styleId="Pidipagina">
    <w:name w:val="footer"/>
    <w:basedOn w:val="Normale"/>
    <w:link w:val="PidipaginaCarattere"/>
    <w:uiPriority w:val="99"/>
    <w:unhideWhenUsed/>
    <w:rsid w:val="00D47A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7A2F"/>
  </w:style>
  <w:style w:type="paragraph" w:styleId="Paragrafoelenco">
    <w:name w:val="List Paragraph"/>
    <w:basedOn w:val="Normale"/>
    <w:uiPriority w:val="34"/>
    <w:qFormat/>
    <w:rsid w:val="00B92199"/>
    <w:pPr>
      <w:ind w:left="720"/>
      <w:contextualSpacing/>
    </w:pPr>
  </w:style>
  <w:style w:type="table" w:styleId="Grigliatabella">
    <w:name w:val="Table Grid"/>
    <w:basedOn w:val="Tabellanormale"/>
    <w:uiPriority w:val="59"/>
    <w:rsid w:val="00A90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CC6DA1"/>
    <w:rPr>
      <w:color w:val="0000FF"/>
      <w:u w:val="single"/>
    </w:rPr>
  </w:style>
  <w:style w:type="paragraph" w:styleId="Sommario1">
    <w:name w:val="toc 1"/>
    <w:basedOn w:val="Normale"/>
    <w:next w:val="Normale"/>
    <w:autoRedefine/>
    <w:uiPriority w:val="39"/>
    <w:unhideWhenUsed/>
    <w:rsid w:val="00315009"/>
    <w:pPr>
      <w:tabs>
        <w:tab w:val="right" w:leader="dot" w:pos="8494"/>
      </w:tabs>
      <w:spacing w:after="240" w:line="360" w:lineRule="auto"/>
      <w:jc w:val="both"/>
    </w:pPr>
    <w:rPr>
      <w:rFonts w:ascii="Times New Roman" w:eastAsiaTheme="minorEastAsia" w:hAnsi="Times New Roman" w:cs="Times New Roman"/>
      <w:b/>
      <w:noProof/>
      <w:sz w:val="24"/>
      <w:szCs w:val="24"/>
      <w:lang w:eastAsia="it-IT"/>
    </w:rPr>
  </w:style>
  <w:style w:type="paragraph" w:styleId="Sommario2">
    <w:name w:val="toc 2"/>
    <w:basedOn w:val="Normale"/>
    <w:next w:val="Normale"/>
    <w:autoRedefine/>
    <w:uiPriority w:val="39"/>
    <w:unhideWhenUsed/>
    <w:rsid w:val="00CC6DA1"/>
    <w:pPr>
      <w:spacing w:before="240" w:after="0" w:line="276" w:lineRule="auto"/>
    </w:pPr>
    <w:rPr>
      <w:rFonts w:ascii="Calibri" w:eastAsia="Calibri" w:hAnsi="Calibri" w:cs="Times New Roman"/>
      <w:b/>
      <w:bCs/>
      <w:sz w:val="20"/>
      <w:szCs w:val="20"/>
    </w:rPr>
  </w:style>
  <w:style w:type="character" w:customStyle="1" w:styleId="Titolo1Carattere">
    <w:name w:val="Titolo 1 Carattere"/>
    <w:basedOn w:val="Carpredefinitoparagrafo"/>
    <w:link w:val="Titolo1"/>
    <w:uiPriority w:val="9"/>
    <w:rsid w:val="00CC6DA1"/>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CC6DA1"/>
    <w:pPr>
      <w:spacing w:before="480" w:line="276" w:lineRule="auto"/>
      <w:outlineLvl w:val="9"/>
    </w:pPr>
    <w:rPr>
      <w:rFonts w:ascii="Cambria" w:eastAsia="Times New Roman" w:hAnsi="Cambria" w:cs="Times New Roman"/>
      <w:b/>
      <w:bCs/>
      <w:color w:val="365F91"/>
      <w:sz w:val="28"/>
      <w:szCs w:val="28"/>
      <w:lang w:val="x-none" w:eastAsia="x-none"/>
    </w:rPr>
  </w:style>
  <w:style w:type="paragraph" w:customStyle="1" w:styleId="Default">
    <w:name w:val="Default"/>
    <w:rsid w:val="00A653C5"/>
    <w:pPr>
      <w:autoSpaceDE w:val="0"/>
      <w:autoSpaceDN w:val="0"/>
      <w:adjustRightInd w:val="0"/>
      <w:spacing w:after="0" w:line="240" w:lineRule="auto"/>
    </w:pPr>
    <w:rPr>
      <w:rFonts w:ascii="Tahoma" w:hAnsi="Tahoma" w:cs="Tahoma"/>
      <w:color w:val="000000"/>
      <w:sz w:val="24"/>
      <w:szCs w:val="24"/>
    </w:rPr>
  </w:style>
  <w:style w:type="character" w:styleId="Rimandonotaapidipagina">
    <w:name w:val="footnote reference"/>
    <w:uiPriority w:val="99"/>
    <w:semiHidden/>
    <w:unhideWhenUsed/>
    <w:rsid w:val="00AC2C1A"/>
    <w:rPr>
      <w:vertAlign w:val="superscript"/>
    </w:rPr>
  </w:style>
  <w:style w:type="paragraph" w:styleId="Testonotaapidipagina">
    <w:name w:val="footnote text"/>
    <w:basedOn w:val="Normale"/>
    <w:link w:val="TestonotaapidipaginaCarattere"/>
    <w:uiPriority w:val="99"/>
    <w:unhideWhenUsed/>
    <w:rsid w:val="007E093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7E0937"/>
    <w:rPr>
      <w:sz w:val="20"/>
      <w:szCs w:val="20"/>
    </w:rPr>
  </w:style>
  <w:style w:type="table" w:customStyle="1" w:styleId="Grigliatabella1">
    <w:name w:val="Griglia tabella1"/>
    <w:basedOn w:val="Tabellanormale"/>
    <w:next w:val="Grigliatabella"/>
    <w:uiPriority w:val="59"/>
    <w:rsid w:val="00B15DB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B74513"/>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rsid w:val="00B74513"/>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FA5B71"/>
    <w:pPr>
      <w:tabs>
        <w:tab w:val="right" w:leader="dot" w:pos="8494"/>
      </w:tabs>
      <w:spacing w:after="100" w:line="360" w:lineRule="auto"/>
      <w:ind w:left="440"/>
    </w:pPr>
  </w:style>
  <w:style w:type="paragraph" w:styleId="Testofumetto">
    <w:name w:val="Balloon Text"/>
    <w:basedOn w:val="Normale"/>
    <w:link w:val="TestofumettoCarattere"/>
    <w:uiPriority w:val="99"/>
    <w:semiHidden/>
    <w:unhideWhenUsed/>
    <w:rsid w:val="00FA5B7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A5B71"/>
    <w:rPr>
      <w:rFonts w:ascii="Tahoma" w:hAnsi="Tahoma" w:cs="Tahoma"/>
      <w:sz w:val="16"/>
      <w:szCs w:val="16"/>
    </w:rPr>
  </w:style>
  <w:style w:type="character" w:styleId="Rimandocommento">
    <w:name w:val="annotation reference"/>
    <w:basedOn w:val="Carpredefinitoparagrafo"/>
    <w:uiPriority w:val="99"/>
    <w:semiHidden/>
    <w:unhideWhenUsed/>
    <w:rsid w:val="00980DC8"/>
    <w:rPr>
      <w:sz w:val="16"/>
      <w:szCs w:val="16"/>
    </w:rPr>
  </w:style>
  <w:style w:type="paragraph" w:styleId="Testocommento">
    <w:name w:val="annotation text"/>
    <w:basedOn w:val="Normale"/>
    <w:link w:val="TestocommentoCarattere"/>
    <w:uiPriority w:val="99"/>
    <w:semiHidden/>
    <w:unhideWhenUsed/>
    <w:rsid w:val="00980DC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80DC8"/>
    <w:rPr>
      <w:sz w:val="20"/>
      <w:szCs w:val="20"/>
    </w:rPr>
  </w:style>
  <w:style w:type="paragraph" w:styleId="Soggettocommento">
    <w:name w:val="annotation subject"/>
    <w:basedOn w:val="Testocommento"/>
    <w:next w:val="Testocommento"/>
    <w:link w:val="SoggettocommentoCarattere"/>
    <w:uiPriority w:val="99"/>
    <w:semiHidden/>
    <w:unhideWhenUsed/>
    <w:rsid w:val="00980DC8"/>
    <w:rPr>
      <w:b/>
      <w:bCs/>
    </w:rPr>
  </w:style>
  <w:style w:type="character" w:customStyle="1" w:styleId="SoggettocommentoCarattere">
    <w:name w:val="Soggetto commento Carattere"/>
    <w:basedOn w:val="TestocommentoCarattere"/>
    <w:link w:val="Soggettocommento"/>
    <w:uiPriority w:val="99"/>
    <w:semiHidden/>
    <w:rsid w:val="00980DC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CC6DA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B7451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unhideWhenUsed/>
    <w:qFormat/>
    <w:rsid w:val="00B745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47A2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47A2F"/>
  </w:style>
  <w:style w:type="paragraph" w:styleId="Pidipagina">
    <w:name w:val="footer"/>
    <w:basedOn w:val="Normale"/>
    <w:link w:val="PidipaginaCarattere"/>
    <w:uiPriority w:val="99"/>
    <w:unhideWhenUsed/>
    <w:rsid w:val="00D47A2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47A2F"/>
  </w:style>
  <w:style w:type="paragraph" w:styleId="Paragrafoelenco">
    <w:name w:val="List Paragraph"/>
    <w:basedOn w:val="Normale"/>
    <w:uiPriority w:val="34"/>
    <w:qFormat/>
    <w:rsid w:val="00B92199"/>
    <w:pPr>
      <w:ind w:left="720"/>
      <w:contextualSpacing/>
    </w:pPr>
  </w:style>
  <w:style w:type="table" w:styleId="Grigliatabella">
    <w:name w:val="Table Grid"/>
    <w:basedOn w:val="Tabellanormale"/>
    <w:uiPriority w:val="59"/>
    <w:rsid w:val="00A90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CC6DA1"/>
    <w:rPr>
      <w:color w:val="0000FF"/>
      <w:u w:val="single"/>
    </w:rPr>
  </w:style>
  <w:style w:type="paragraph" w:styleId="Sommario1">
    <w:name w:val="toc 1"/>
    <w:basedOn w:val="Normale"/>
    <w:next w:val="Normale"/>
    <w:autoRedefine/>
    <w:uiPriority w:val="39"/>
    <w:unhideWhenUsed/>
    <w:rsid w:val="00315009"/>
    <w:pPr>
      <w:tabs>
        <w:tab w:val="right" w:leader="dot" w:pos="8494"/>
      </w:tabs>
      <w:spacing w:after="240" w:line="360" w:lineRule="auto"/>
      <w:jc w:val="both"/>
    </w:pPr>
    <w:rPr>
      <w:rFonts w:ascii="Times New Roman" w:eastAsiaTheme="minorEastAsia" w:hAnsi="Times New Roman" w:cs="Times New Roman"/>
      <w:b/>
      <w:noProof/>
      <w:sz w:val="24"/>
      <w:szCs w:val="24"/>
      <w:lang w:eastAsia="it-IT"/>
    </w:rPr>
  </w:style>
  <w:style w:type="paragraph" w:styleId="Sommario2">
    <w:name w:val="toc 2"/>
    <w:basedOn w:val="Normale"/>
    <w:next w:val="Normale"/>
    <w:autoRedefine/>
    <w:uiPriority w:val="39"/>
    <w:unhideWhenUsed/>
    <w:rsid w:val="00CC6DA1"/>
    <w:pPr>
      <w:spacing w:before="240" w:after="0" w:line="276" w:lineRule="auto"/>
    </w:pPr>
    <w:rPr>
      <w:rFonts w:ascii="Calibri" w:eastAsia="Calibri" w:hAnsi="Calibri" w:cs="Times New Roman"/>
      <w:b/>
      <w:bCs/>
      <w:sz w:val="20"/>
      <w:szCs w:val="20"/>
    </w:rPr>
  </w:style>
  <w:style w:type="character" w:customStyle="1" w:styleId="Titolo1Carattere">
    <w:name w:val="Titolo 1 Carattere"/>
    <w:basedOn w:val="Carpredefinitoparagrafo"/>
    <w:link w:val="Titolo1"/>
    <w:uiPriority w:val="9"/>
    <w:rsid w:val="00CC6DA1"/>
    <w:rPr>
      <w:rFonts w:asciiTheme="majorHAnsi" w:eastAsiaTheme="majorEastAsia" w:hAnsiTheme="majorHAnsi" w:cstheme="majorBidi"/>
      <w:color w:val="2E74B5" w:themeColor="accent1" w:themeShade="BF"/>
      <w:sz w:val="32"/>
      <w:szCs w:val="32"/>
    </w:rPr>
  </w:style>
  <w:style w:type="paragraph" w:styleId="Titolosommario">
    <w:name w:val="TOC Heading"/>
    <w:basedOn w:val="Titolo1"/>
    <w:next w:val="Normale"/>
    <w:uiPriority w:val="39"/>
    <w:unhideWhenUsed/>
    <w:qFormat/>
    <w:rsid w:val="00CC6DA1"/>
    <w:pPr>
      <w:spacing w:before="480" w:line="276" w:lineRule="auto"/>
      <w:outlineLvl w:val="9"/>
    </w:pPr>
    <w:rPr>
      <w:rFonts w:ascii="Cambria" w:eastAsia="Times New Roman" w:hAnsi="Cambria" w:cs="Times New Roman"/>
      <w:b/>
      <w:bCs/>
      <w:color w:val="365F91"/>
      <w:sz w:val="28"/>
      <w:szCs w:val="28"/>
      <w:lang w:val="x-none" w:eastAsia="x-none"/>
    </w:rPr>
  </w:style>
  <w:style w:type="paragraph" w:customStyle="1" w:styleId="Default">
    <w:name w:val="Default"/>
    <w:rsid w:val="00A653C5"/>
    <w:pPr>
      <w:autoSpaceDE w:val="0"/>
      <w:autoSpaceDN w:val="0"/>
      <w:adjustRightInd w:val="0"/>
      <w:spacing w:after="0" w:line="240" w:lineRule="auto"/>
    </w:pPr>
    <w:rPr>
      <w:rFonts w:ascii="Tahoma" w:hAnsi="Tahoma" w:cs="Tahoma"/>
      <w:color w:val="000000"/>
      <w:sz w:val="24"/>
      <w:szCs w:val="24"/>
    </w:rPr>
  </w:style>
  <w:style w:type="character" w:styleId="Rimandonotaapidipagina">
    <w:name w:val="footnote reference"/>
    <w:uiPriority w:val="99"/>
    <w:semiHidden/>
    <w:unhideWhenUsed/>
    <w:rsid w:val="00AC2C1A"/>
    <w:rPr>
      <w:vertAlign w:val="superscript"/>
    </w:rPr>
  </w:style>
  <w:style w:type="paragraph" w:styleId="Testonotaapidipagina">
    <w:name w:val="footnote text"/>
    <w:basedOn w:val="Normale"/>
    <w:link w:val="TestonotaapidipaginaCarattere"/>
    <w:uiPriority w:val="99"/>
    <w:unhideWhenUsed/>
    <w:rsid w:val="007E093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7E0937"/>
    <w:rPr>
      <w:sz w:val="20"/>
      <w:szCs w:val="20"/>
    </w:rPr>
  </w:style>
  <w:style w:type="table" w:customStyle="1" w:styleId="Grigliatabella1">
    <w:name w:val="Griglia tabella1"/>
    <w:basedOn w:val="Tabellanormale"/>
    <w:next w:val="Grigliatabella"/>
    <w:uiPriority w:val="59"/>
    <w:rsid w:val="00B15DB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B74513"/>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rsid w:val="00B74513"/>
    <w:rPr>
      <w:rFonts w:asciiTheme="majorHAnsi" w:eastAsiaTheme="majorEastAsia" w:hAnsiTheme="majorHAnsi" w:cstheme="majorBidi"/>
      <w:color w:val="1F4D78" w:themeColor="accent1" w:themeShade="7F"/>
      <w:sz w:val="24"/>
      <w:szCs w:val="24"/>
    </w:rPr>
  </w:style>
  <w:style w:type="paragraph" w:styleId="Sommario3">
    <w:name w:val="toc 3"/>
    <w:basedOn w:val="Normale"/>
    <w:next w:val="Normale"/>
    <w:autoRedefine/>
    <w:uiPriority w:val="39"/>
    <w:unhideWhenUsed/>
    <w:rsid w:val="00FA5B71"/>
    <w:pPr>
      <w:tabs>
        <w:tab w:val="right" w:leader="dot" w:pos="8494"/>
      </w:tabs>
      <w:spacing w:after="100" w:line="360" w:lineRule="auto"/>
      <w:ind w:left="440"/>
    </w:pPr>
  </w:style>
  <w:style w:type="paragraph" w:styleId="Testofumetto">
    <w:name w:val="Balloon Text"/>
    <w:basedOn w:val="Normale"/>
    <w:link w:val="TestofumettoCarattere"/>
    <w:uiPriority w:val="99"/>
    <w:semiHidden/>
    <w:unhideWhenUsed/>
    <w:rsid w:val="00FA5B7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A5B71"/>
    <w:rPr>
      <w:rFonts w:ascii="Tahoma" w:hAnsi="Tahoma" w:cs="Tahoma"/>
      <w:sz w:val="16"/>
      <w:szCs w:val="16"/>
    </w:rPr>
  </w:style>
  <w:style w:type="character" w:styleId="Rimandocommento">
    <w:name w:val="annotation reference"/>
    <w:basedOn w:val="Carpredefinitoparagrafo"/>
    <w:uiPriority w:val="99"/>
    <w:semiHidden/>
    <w:unhideWhenUsed/>
    <w:rsid w:val="00980DC8"/>
    <w:rPr>
      <w:sz w:val="16"/>
      <w:szCs w:val="16"/>
    </w:rPr>
  </w:style>
  <w:style w:type="paragraph" w:styleId="Testocommento">
    <w:name w:val="annotation text"/>
    <w:basedOn w:val="Normale"/>
    <w:link w:val="TestocommentoCarattere"/>
    <w:uiPriority w:val="99"/>
    <w:semiHidden/>
    <w:unhideWhenUsed/>
    <w:rsid w:val="00980DC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80DC8"/>
    <w:rPr>
      <w:sz w:val="20"/>
      <w:szCs w:val="20"/>
    </w:rPr>
  </w:style>
  <w:style w:type="paragraph" w:styleId="Soggettocommento">
    <w:name w:val="annotation subject"/>
    <w:basedOn w:val="Testocommento"/>
    <w:next w:val="Testocommento"/>
    <w:link w:val="SoggettocommentoCarattere"/>
    <w:uiPriority w:val="99"/>
    <w:semiHidden/>
    <w:unhideWhenUsed/>
    <w:rsid w:val="00980DC8"/>
    <w:rPr>
      <w:b/>
      <w:bCs/>
    </w:rPr>
  </w:style>
  <w:style w:type="character" w:customStyle="1" w:styleId="SoggettocommentoCarattere">
    <w:name w:val="Soggetto commento Carattere"/>
    <w:basedOn w:val="TestocommentoCarattere"/>
    <w:link w:val="Soggettocommento"/>
    <w:uiPriority w:val="99"/>
    <w:semiHidden/>
    <w:rsid w:val="00980D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80761">
      <w:bodyDiv w:val="1"/>
      <w:marLeft w:val="0"/>
      <w:marRight w:val="0"/>
      <w:marTop w:val="0"/>
      <w:marBottom w:val="0"/>
      <w:divBdr>
        <w:top w:val="none" w:sz="0" w:space="0" w:color="auto"/>
        <w:left w:val="none" w:sz="0" w:space="0" w:color="auto"/>
        <w:bottom w:val="none" w:sz="0" w:space="0" w:color="auto"/>
        <w:right w:val="none" w:sz="0" w:space="0" w:color="auto"/>
      </w:divBdr>
    </w:div>
    <w:div w:id="143277951">
      <w:bodyDiv w:val="1"/>
      <w:marLeft w:val="0"/>
      <w:marRight w:val="0"/>
      <w:marTop w:val="0"/>
      <w:marBottom w:val="0"/>
      <w:divBdr>
        <w:top w:val="none" w:sz="0" w:space="0" w:color="auto"/>
        <w:left w:val="none" w:sz="0" w:space="0" w:color="auto"/>
        <w:bottom w:val="none" w:sz="0" w:space="0" w:color="auto"/>
        <w:right w:val="none" w:sz="0" w:space="0" w:color="auto"/>
      </w:divBdr>
    </w:div>
    <w:div w:id="154683688">
      <w:bodyDiv w:val="1"/>
      <w:marLeft w:val="0"/>
      <w:marRight w:val="0"/>
      <w:marTop w:val="0"/>
      <w:marBottom w:val="0"/>
      <w:divBdr>
        <w:top w:val="none" w:sz="0" w:space="0" w:color="auto"/>
        <w:left w:val="none" w:sz="0" w:space="0" w:color="auto"/>
        <w:bottom w:val="none" w:sz="0" w:space="0" w:color="auto"/>
        <w:right w:val="none" w:sz="0" w:space="0" w:color="auto"/>
      </w:divBdr>
    </w:div>
    <w:div w:id="200435053">
      <w:bodyDiv w:val="1"/>
      <w:marLeft w:val="0"/>
      <w:marRight w:val="0"/>
      <w:marTop w:val="0"/>
      <w:marBottom w:val="0"/>
      <w:divBdr>
        <w:top w:val="none" w:sz="0" w:space="0" w:color="auto"/>
        <w:left w:val="none" w:sz="0" w:space="0" w:color="auto"/>
        <w:bottom w:val="none" w:sz="0" w:space="0" w:color="auto"/>
        <w:right w:val="none" w:sz="0" w:space="0" w:color="auto"/>
      </w:divBdr>
    </w:div>
    <w:div w:id="238254682">
      <w:bodyDiv w:val="1"/>
      <w:marLeft w:val="0"/>
      <w:marRight w:val="0"/>
      <w:marTop w:val="0"/>
      <w:marBottom w:val="0"/>
      <w:divBdr>
        <w:top w:val="none" w:sz="0" w:space="0" w:color="auto"/>
        <w:left w:val="none" w:sz="0" w:space="0" w:color="auto"/>
        <w:bottom w:val="none" w:sz="0" w:space="0" w:color="auto"/>
        <w:right w:val="none" w:sz="0" w:space="0" w:color="auto"/>
      </w:divBdr>
    </w:div>
    <w:div w:id="289438763">
      <w:bodyDiv w:val="1"/>
      <w:marLeft w:val="0"/>
      <w:marRight w:val="0"/>
      <w:marTop w:val="0"/>
      <w:marBottom w:val="0"/>
      <w:divBdr>
        <w:top w:val="none" w:sz="0" w:space="0" w:color="auto"/>
        <w:left w:val="none" w:sz="0" w:space="0" w:color="auto"/>
        <w:bottom w:val="none" w:sz="0" w:space="0" w:color="auto"/>
        <w:right w:val="none" w:sz="0" w:space="0" w:color="auto"/>
      </w:divBdr>
    </w:div>
    <w:div w:id="294912133">
      <w:bodyDiv w:val="1"/>
      <w:marLeft w:val="0"/>
      <w:marRight w:val="0"/>
      <w:marTop w:val="0"/>
      <w:marBottom w:val="0"/>
      <w:divBdr>
        <w:top w:val="none" w:sz="0" w:space="0" w:color="auto"/>
        <w:left w:val="none" w:sz="0" w:space="0" w:color="auto"/>
        <w:bottom w:val="none" w:sz="0" w:space="0" w:color="auto"/>
        <w:right w:val="none" w:sz="0" w:space="0" w:color="auto"/>
      </w:divBdr>
    </w:div>
    <w:div w:id="330639591">
      <w:bodyDiv w:val="1"/>
      <w:marLeft w:val="0"/>
      <w:marRight w:val="0"/>
      <w:marTop w:val="0"/>
      <w:marBottom w:val="0"/>
      <w:divBdr>
        <w:top w:val="none" w:sz="0" w:space="0" w:color="auto"/>
        <w:left w:val="none" w:sz="0" w:space="0" w:color="auto"/>
        <w:bottom w:val="none" w:sz="0" w:space="0" w:color="auto"/>
        <w:right w:val="none" w:sz="0" w:space="0" w:color="auto"/>
      </w:divBdr>
    </w:div>
    <w:div w:id="449209698">
      <w:bodyDiv w:val="1"/>
      <w:marLeft w:val="0"/>
      <w:marRight w:val="0"/>
      <w:marTop w:val="0"/>
      <w:marBottom w:val="0"/>
      <w:divBdr>
        <w:top w:val="none" w:sz="0" w:space="0" w:color="auto"/>
        <w:left w:val="none" w:sz="0" w:space="0" w:color="auto"/>
        <w:bottom w:val="none" w:sz="0" w:space="0" w:color="auto"/>
        <w:right w:val="none" w:sz="0" w:space="0" w:color="auto"/>
      </w:divBdr>
    </w:div>
    <w:div w:id="457072312">
      <w:bodyDiv w:val="1"/>
      <w:marLeft w:val="0"/>
      <w:marRight w:val="0"/>
      <w:marTop w:val="0"/>
      <w:marBottom w:val="0"/>
      <w:divBdr>
        <w:top w:val="none" w:sz="0" w:space="0" w:color="auto"/>
        <w:left w:val="none" w:sz="0" w:space="0" w:color="auto"/>
        <w:bottom w:val="none" w:sz="0" w:space="0" w:color="auto"/>
        <w:right w:val="none" w:sz="0" w:space="0" w:color="auto"/>
      </w:divBdr>
    </w:div>
    <w:div w:id="482821196">
      <w:bodyDiv w:val="1"/>
      <w:marLeft w:val="0"/>
      <w:marRight w:val="0"/>
      <w:marTop w:val="0"/>
      <w:marBottom w:val="0"/>
      <w:divBdr>
        <w:top w:val="none" w:sz="0" w:space="0" w:color="auto"/>
        <w:left w:val="none" w:sz="0" w:space="0" w:color="auto"/>
        <w:bottom w:val="none" w:sz="0" w:space="0" w:color="auto"/>
        <w:right w:val="none" w:sz="0" w:space="0" w:color="auto"/>
      </w:divBdr>
    </w:div>
    <w:div w:id="538587609">
      <w:bodyDiv w:val="1"/>
      <w:marLeft w:val="0"/>
      <w:marRight w:val="0"/>
      <w:marTop w:val="0"/>
      <w:marBottom w:val="0"/>
      <w:divBdr>
        <w:top w:val="none" w:sz="0" w:space="0" w:color="auto"/>
        <w:left w:val="none" w:sz="0" w:space="0" w:color="auto"/>
        <w:bottom w:val="none" w:sz="0" w:space="0" w:color="auto"/>
        <w:right w:val="none" w:sz="0" w:space="0" w:color="auto"/>
      </w:divBdr>
    </w:div>
    <w:div w:id="543055686">
      <w:bodyDiv w:val="1"/>
      <w:marLeft w:val="0"/>
      <w:marRight w:val="0"/>
      <w:marTop w:val="0"/>
      <w:marBottom w:val="0"/>
      <w:divBdr>
        <w:top w:val="none" w:sz="0" w:space="0" w:color="auto"/>
        <w:left w:val="none" w:sz="0" w:space="0" w:color="auto"/>
        <w:bottom w:val="none" w:sz="0" w:space="0" w:color="auto"/>
        <w:right w:val="none" w:sz="0" w:space="0" w:color="auto"/>
      </w:divBdr>
    </w:div>
    <w:div w:id="545337285">
      <w:bodyDiv w:val="1"/>
      <w:marLeft w:val="0"/>
      <w:marRight w:val="0"/>
      <w:marTop w:val="0"/>
      <w:marBottom w:val="0"/>
      <w:divBdr>
        <w:top w:val="none" w:sz="0" w:space="0" w:color="auto"/>
        <w:left w:val="none" w:sz="0" w:space="0" w:color="auto"/>
        <w:bottom w:val="none" w:sz="0" w:space="0" w:color="auto"/>
        <w:right w:val="none" w:sz="0" w:space="0" w:color="auto"/>
      </w:divBdr>
    </w:div>
    <w:div w:id="556862794">
      <w:bodyDiv w:val="1"/>
      <w:marLeft w:val="0"/>
      <w:marRight w:val="0"/>
      <w:marTop w:val="0"/>
      <w:marBottom w:val="0"/>
      <w:divBdr>
        <w:top w:val="none" w:sz="0" w:space="0" w:color="auto"/>
        <w:left w:val="none" w:sz="0" w:space="0" w:color="auto"/>
        <w:bottom w:val="none" w:sz="0" w:space="0" w:color="auto"/>
        <w:right w:val="none" w:sz="0" w:space="0" w:color="auto"/>
      </w:divBdr>
    </w:div>
    <w:div w:id="583301985">
      <w:bodyDiv w:val="1"/>
      <w:marLeft w:val="0"/>
      <w:marRight w:val="0"/>
      <w:marTop w:val="0"/>
      <w:marBottom w:val="0"/>
      <w:divBdr>
        <w:top w:val="none" w:sz="0" w:space="0" w:color="auto"/>
        <w:left w:val="none" w:sz="0" w:space="0" w:color="auto"/>
        <w:bottom w:val="none" w:sz="0" w:space="0" w:color="auto"/>
        <w:right w:val="none" w:sz="0" w:space="0" w:color="auto"/>
      </w:divBdr>
    </w:div>
    <w:div w:id="657920462">
      <w:bodyDiv w:val="1"/>
      <w:marLeft w:val="0"/>
      <w:marRight w:val="0"/>
      <w:marTop w:val="0"/>
      <w:marBottom w:val="0"/>
      <w:divBdr>
        <w:top w:val="none" w:sz="0" w:space="0" w:color="auto"/>
        <w:left w:val="none" w:sz="0" w:space="0" w:color="auto"/>
        <w:bottom w:val="none" w:sz="0" w:space="0" w:color="auto"/>
        <w:right w:val="none" w:sz="0" w:space="0" w:color="auto"/>
      </w:divBdr>
    </w:div>
    <w:div w:id="663045876">
      <w:bodyDiv w:val="1"/>
      <w:marLeft w:val="0"/>
      <w:marRight w:val="0"/>
      <w:marTop w:val="0"/>
      <w:marBottom w:val="0"/>
      <w:divBdr>
        <w:top w:val="none" w:sz="0" w:space="0" w:color="auto"/>
        <w:left w:val="none" w:sz="0" w:space="0" w:color="auto"/>
        <w:bottom w:val="none" w:sz="0" w:space="0" w:color="auto"/>
        <w:right w:val="none" w:sz="0" w:space="0" w:color="auto"/>
      </w:divBdr>
    </w:div>
    <w:div w:id="709496653">
      <w:bodyDiv w:val="1"/>
      <w:marLeft w:val="0"/>
      <w:marRight w:val="0"/>
      <w:marTop w:val="0"/>
      <w:marBottom w:val="0"/>
      <w:divBdr>
        <w:top w:val="none" w:sz="0" w:space="0" w:color="auto"/>
        <w:left w:val="none" w:sz="0" w:space="0" w:color="auto"/>
        <w:bottom w:val="none" w:sz="0" w:space="0" w:color="auto"/>
        <w:right w:val="none" w:sz="0" w:space="0" w:color="auto"/>
      </w:divBdr>
    </w:div>
    <w:div w:id="786193681">
      <w:bodyDiv w:val="1"/>
      <w:marLeft w:val="0"/>
      <w:marRight w:val="0"/>
      <w:marTop w:val="0"/>
      <w:marBottom w:val="0"/>
      <w:divBdr>
        <w:top w:val="none" w:sz="0" w:space="0" w:color="auto"/>
        <w:left w:val="none" w:sz="0" w:space="0" w:color="auto"/>
        <w:bottom w:val="none" w:sz="0" w:space="0" w:color="auto"/>
        <w:right w:val="none" w:sz="0" w:space="0" w:color="auto"/>
      </w:divBdr>
    </w:div>
    <w:div w:id="1164783003">
      <w:bodyDiv w:val="1"/>
      <w:marLeft w:val="0"/>
      <w:marRight w:val="0"/>
      <w:marTop w:val="0"/>
      <w:marBottom w:val="0"/>
      <w:divBdr>
        <w:top w:val="none" w:sz="0" w:space="0" w:color="auto"/>
        <w:left w:val="none" w:sz="0" w:space="0" w:color="auto"/>
        <w:bottom w:val="none" w:sz="0" w:space="0" w:color="auto"/>
        <w:right w:val="none" w:sz="0" w:space="0" w:color="auto"/>
      </w:divBdr>
    </w:div>
    <w:div w:id="1186478005">
      <w:bodyDiv w:val="1"/>
      <w:marLeft w:val="0"/>
      <w:marRight w:val="0"/>
      <w:marTop w:val="0"/>
      <w:marBottom w:val="0"/>
      <w:divBdr>
        <w:top w:val="none" w:sz="0" w:space="0" w:color="auto"/>
        <w:left w:val="none" w:sz="0" w:space="0" w:color="auto"/>
        <w:bottom w:val="none" w:sz="0" w:space="0" w:color="auto"/>
        <w:right w:val="none" w:sz="0" w:space="0" w:color="auto"/>
      </w:divBdr>
    </w:div>
    <w:div w:id="1297100806">
      <w:bodyDiv w:val="1"/>
      <w:marLeft w:val="0"/>
      <w:marRight w:val="0"/>
      <w:marTop w:val="0"/>
      <w:marBottom w:val="0"/>
      <w:divBdr>
        <w:top w:val="none" w:sz="0" w:space="0" w:color="auto"/>
        <w:left w:val="none" w:sz="0" w:space="0" w:color="auto"/>
        <w:bottom w:val="none" w:sz="0" w:space="0" w:color="auto"/>
        <w:right w:val="none" w:sz="0" w:space="0" w:color="auto"/>
      </w:divBdr>
    </w:div>
    <w:div w:id="1387413457">
      <w:bodyDiv w:val="1"/>
      <w:marLeft w:val="0"/>
      <w:marRight w:val="0"/>
      <w:marTop w:val="0"/>
      <w:marBottom w:val="0"/>
      <w:divBdr>
        <w:top w:val="none" w:sz="0" w:space="0" w:color="auto"/>
        <w:left w:val="none" w:sz="0" w:space="0" w:color="auto"/>
        <w:bottom w:val="none" w:sz="0" w:space="0" w:color="auto"/>
        <w:right w:val="none" w:sz="0" w:space="0" w:color="auto"/>
      </w:divBdr>
    </w:div>
    <w:div w:id="1398358431">
      <w:bodyDiv w:val="1"/>
      <w:marLeft w:val="0"/>
      <w:marRight w:val="0"/>
      <w:marTop w:val="0"/>
      <w:marBottom w:val="0"/>
      <w:divBdr>
        <w:top w:val="none" w:sz="0" w:space="0" w:color="auto"/>
        <w:left w:val="none" w:sz="0" w:space="0" w:color="auto"/>
        <w:bottom w:val="none" w:sz="0" w:space="0" w:color="auto"/>
        <w:right w:val="none" w:sz="0" w:space="0" w:color="auto"/>
      </w:divBdr>
    </w:div>
    <w:div w:id="1417744918">
      <w:bodyDiv w:val="1"/>
      <w:marLeft w:val="0"/>
      <w:marRight w:val="0"/>
      <w:marTop w:val="0"/>
      <w:marBottom w:val="0"/>
      <w:divBdr>
        <w:top w:val="none" w:sz="0" w:space="0" w:color="auto"/>
        <w:left w:val="none" w:sz="0" w:space="0" w:color="auto"/>
        <w:bottom w:val="none" w:sz="0" w:space="0" w:color="auto"/>
        <w:right w:val="none" w:sz="0" w:space="0" w:color="auto"/>
      </w:divBdr>
    </w:div>
    <w:div w:id="1466049950">
      <w:bodyDiv w:val="1"/>
      <w:marLeft w:val="0"/>
      <w:marRight w:val="0"/>
      <w:marTop w:val="0"/>
      <w:marBottom w:val="0"/>
      <w:divBdr>
        <w:top w:val="none" w:sz="0" w:space="0" w:color="auto"/>
        <w:left w:val="none" w:sz="0" w:space="0" w:color="auto"/>
        <w:bottom w:val="none" w:sz="0" w:space="0" w:color="auto"/>
        <w:right w:val="none" w:sz="0" w:space="0" w:color="auto"/>
      </w:divBdr>
    </w:div>
    <w:div w:id="1859467423">
      <w:bodyDiv w:val="1"/>
      <w:marLeft w:val="0"/>
      <w:marRight w:val="0"/>
      <w:marTop w:val="0"/>
      <w:marBottom w:val="0"/>
      <w:divBdr>
        <w:top w:val="none" w:sz="0" w:space="0" w:color="auto"/>
        <w:left w:val="none" w:sz="0" w:space="0" w:color="auto"/>
        <w:bottom w:val="none" w:sz="0" w:space="0" w:color="auto"/>
        <w:right w:val="none" w:sz="0" w:space="0" w:color="auto"/>
      </w:divBdr>
    </w:div>
    <w:div w:id="1914851730">
      <w:bodyDiv w:val="1"/>
      <w:marLeft w:val="0"/>
      <w:marRight w:val="0"/>
      <w:marTop w:val="0"/>
      <w:marBottom w:val="0"/>
      <w:divBdr>
        <w:top w:val="none" w:sz="0" w:space="0" w:color="auto"/>
        <w:left w:val="none" w:sz="0" w:space="0" w:color="auto"/>
        <w:bottom w:val="none" w:sz="0" w:space="0" w:color="auto"/>
        <w:right w:val="none" w:sz="0" w:space="0" w:color="auto"/>
      </w:divBdr>
    </w:div>
    <w:div w:id="1929997898">
      <w:bodyDiv w:val="1"/>
      <w:marLeft w:val="0"/>
      <w:marRight w:val="0"/>
      <w:marTop w:val="0"/>
      <w:marBottom w:val="0"/>
      <w:divBdr>
        <w:top w:val="none" w:sz="0" w:space="0" w:color="auto"/>
        <w:left w:val="none" w:sz="0" w:space="0" w:color="auto"/>
        <w:bottom w:val="none" w:sz="0" w:space="0" w:color="auto"/>
        <w:right w:val="none" w:sz="0" w:space="0" w:color="auto"/>
      </w:divBdr>
    </w:div>
    <w:div w:id="1937791312">
      <w:bodyDiv w:val="1"/>
      <w:marLeft w:val="0"/>
      <w:marRight w:val="0"/>
      <w:marTop w:val="0"/>
      <w:marBottom w:val="0"/>
      <w:divBdr>
        <w:top w:val="none" w:sz="0" w:space="0" w:color="auto"/>
        <w:left w:val="none" w:sz="0" w:space="0" w:color="auto"/>
        <w:bottom w:val="none" w:sz="0" w:space="0" w:color="auto"/>
        <w:right w:val="none" w:sz="0" w:space="0" w:color="auto"/>
      </w:divBdr>
    </w:div>
    <w:div w:id="2019457965">
      <w:bodyDiv w:val="1"/>
      <w:marLeft w:val="0"/>
      <w:marRight w:val="0"/>
      <w:marTop w:val="0"/>
      <w:marBottom w:val="0"/>
      <w:divBdr>
        <w:top w:val="none" w:sz="0" w:space="0" w:color="auto"/>
        <w:left w:val="none" w:sz="0" w:space="0" w:color="auto"/>
        <w:bottom w:val="none" w:sz="0" w:space="0" w:color="auto"/>
        <w:right w:val="none" w:sz="0" w:space="0" w:color="auto"/>
      </w:divBdr>
    </w:div>
    <w:div w:id="2021813001">
      <w:bodyDiv w:val="1"/>
      <w:marLeft w:val="0"/>
      <w:marRight w:val="0"/>
      <w:marTop w:val="0"/>
      <w:marBottom w:val="0"/>
      <w:divBdr>
        <w:top w:val="none" w:sz="0" w:space="0" w:color="auto"/>
        <w:left w:val="none" w:sz="0" w:space="0" w:color="auto"/>
        <w:bottom w:val="none" w:sz="0" w:space="0" w:color="auto"/>
        <w:right w:val="none" w:sz="0" w:space="0" w:color="auto"/>
      </w:divBdr>
    </w:div>
    <w:div w:id="2092965983">
      <w:bodyDiv w:val="1"/>
      <w:marLeft w:val="0"/>
      <w:marRight w:val="0"/>
      <w:marTop w:val="0"/>
      <w:marBottom w:val="0"/>
      <w:divBdr>
        <w:top w:val="none" w:sz="0" w:space="0" w:color="auto"/>
        <w:left w:val="none" w:sz="0" w:space="0" w:color="auto"/>
        <w:bottom w:val="none" w:sz="0" w:space="0" w:color="auto"/>
        <w:right w:val="none" w:sz="0" w:space="0" w:color="auto"/>
      </w:divBdr>
    </w:div>
    <w:div w:id="2116052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42235-4E20-4F28-8DBD-0FBB35665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3670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OORRBG</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dc:creator>
  <cp:lastModifiedBy>VERONICA SPREAFICO</cp:lastModifiedBy>
  <cp:revision>2</cp:revision>
  <cp:lastPrinted>2020-08-10T11:32:00Z</cp:lastPrinted>
  <dcterms:created xsi:type="dcterms:W3CDTF">2020-08-10T12:47:00Z</dcterms:created>
  <dcterms:modified xsi:type="dcterms:W3CDTF">2020-08-10T12:47:00Z</dcterms:modified>
</cp:coreProperties>
</file>